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asciiTheme="minorEastAsia" w:hAnsiTheme="minorEastAsia" w:eastAsiaTheme="minorEastAsia" w:cstheme="minorEastAsia"/>
          <w:sz w:val="44"/>
          <w:szCs w:val="44"/>
        </w:rPr>
      </w:pPr>
      <w:bookmarkStart w:id="1" w:name="_GoBack"/>
      <w:bookmarkEnd w:id="1"/>
    </w:p>
    <w:p>
      <w:pPr>
        <w:pStyle w:val="11"/>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b w:val="0"/>
          <w:sz w:val="44"/>
          <w:szCs w:val="44"/>
        </w:rPr>
      </w:pPr>
      <w:bookmarkStart w:id="0" w:name="_Toc78896644"/>
      <w:r>
        <w:rPr>
          <w:rFonts w:hint="eastAsia" w:ascii="宋体" w:hAnsi="宋体" w:eastAsia="宋体"/>
          <w:b w:val="0"/>
          <w:sz w:val="44"/>
          <w:szCs w:val="44"/>
        </w:rPr>
        <w:t>煤矿建设项目安全设施监察规定</w:t>
      </w:r>
      <w:bookmarkEnd w:id="0"/>
    </w:p>
    <w:p>
      <w:pPr>
        <w:pStyle w:val="6"/>
        <w:keepNext w:val="0"/>
        <w:keepLines w:val="0"/>
        <w:pageBreakBefore w:val="0"/>
        <w:widowControl w:val="0"/>
        <w:kinsoku/>
        <w:wordWrap/>
        <w:overflowPunct/>
        <w:topLinePunct w:val="0"/>
        <w:autoSpaceDE/>
        <w:autoSpaceDN/>
        <w:bidi w:val="0"/>
        <w:adjustRightInd/>
        <w:snapToGrid/>
        <w:spacing w:before="156" w:after="312"/>
        <w:ind w:left="880" w:hanging="640" w:hangingChars="200"/>
        <w:textAlignment w:val="auto"/>
        <w:rPr>
          <w:rFonts w:ascii="楷体_GB2312" w:hAnsi="宋体" w:eastAsia="楷体_GB2312"/>
        </w:rPr>
      </w:pPr>
      <w:r>
        <w:rPr>
          <w:rFonts w:hint="eastAsia" w:ascii="楷体_GB2312" w:hAnsi="宋体" w:eastAsia="楷体_GB2312"/>
        </w:rPr>
        <w:t>（根据2015年6月8日国家安全生产监督管理总局令第81号修正）</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pPr>
    </w:p>
    <w:p>
      <w:pPr>
        <w:pStyle w:val="10"/>
        <w:keepNext w:val="0"/>
        <w:keepLines w:val="0"/>
        <w:pageBreakBefore w:val="0"/>
        <w:widowControl w:val="0"/>
        <w:kinsoku/>
        <w:wordWrap/>
        <w:overflowPunct/>
        <w:topLinePunct w:val="0"/>
        <w:autoSpaceDE/>
        <w:autoSpaceDN/>
        <w:bidi w:val="0"/>
        <w:adjustRightInd/>
        <w:snapToGrid/>
        <w:ind w:left="880" w:hanging="640" w:hangingChars="200"/>
        <w:textAlignment w:val="auto"/>
      </w:pPr>
      <w:r>
        <w:rPr>
          <w:rFonts w:hint="eastAsia"/>
        </w:rPr>
        <w:t>第一章　总则</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第一条</w:t>
      </w:r>
      <w:r>
        <w:rPr>
          <w:rFonts w:hint="eastAsia" w:ascii="宋体" w:hAnsi="宋体"/>
          <w:b/>
        </w:rPr>
        <w:t>　</w:t>
      </w:r>
      <w:r>
        <w:rPr>
          <w:rFonts w:hint="eastAsia" w:ascii="宋体" w:hAnsi="宋体"/>
        </w:rPr>
        <w:t>为了规范煤矿建设工程安全设施监察工作，保障煤矿安全生产，根据安全生产法、煤矿安全监察条例以及有关法律、行政法规的规定，制定本规定。</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第二条</w:t>
      </w:r>
      <w:r>
        <w:rPr>
          <w:rFonts w:hint="eastAsia" w:ascii="宋体" w:hAnsi="宋体"/>
          <w:b/>
        </w:rPr>
        <w:t>　</w:t>
      </w:r>
      <w:r>
        <w:rPr>
          <w:rFonts w:hint="eastAsia" w:ascii="宋体" w:hAnsi="宋体"/>
        </w:rPr>
        <w:t>煤矿安全监察机构对煤矿新建、改建和扩建工程项目（以下简称煤矿建设项目）的安全设施进行监察，适用本规定。</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第三条</w:t>
      </w:r>
      <w:r>
        <w:rPr>
          <w:rFonts w:hint="eastAsia" w:ascii="宋体" w:hAnsi="宋体"/>
          <w:b/>
        </w:rPr>
        <w:t>　</w:t>
      </w:r>
      <w:r>
        <w:rPr>
          <w:rFonts w:hint="eastAsia" w:ascii="宋体" w:hAnsi="宋体"/>
        </w:rPr>
        <w:t>煤矿建设项目应当进行安全评价，其初步设计应当按规定编制安全专篇。安全专篇应当包括安全条件的论证、安全设施的设计等内容。</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第四条</w:t>
      </w:r>
      <w:r>
        <w:rPr>
          <w:rFonts w:hint="eastAsia" w:ascii="宋体" w:hAnsi="宋体"/>
          <w:b/>
        </w:rPr>
        <w:t>　</w:t>
      </w:r>
      <w:r>
        <w:rPr>
          <w:rFonts w:hint="eastAsia" w:ascii="宋体" w:hAnsi="宋体"/>
        </w:rPr>
        <w:t>煤矿建设项目的安全设施的设计、施工应当符合工程建设强制性标准、煤矿安全规程和行业技术规范。</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第五条</w:t>
      </w:r>
      <w:r>
        <w:rPr>
          <w:rFonts w:hint="eastAsia" w:ascii="宋体" w:hAnsi="宋体"/>
          <w:b/>
        </w:rPr>
        <w:t>　</w:t>
      </w:r>
      <w:r>
        <w:rPr>
          <w:rFonts w:hint="eastAsia" w:ascii="宋体" w:hAnsi="宋体"/>
        </w:rPr>
        <w:t>煤矿建设项目施工前，其安全设施设计应当经煤矿安全监察机构审查同意；竣工投入生产或使用前，其安全设施和安全条件应当经煤矿建设单位验收合格。煤矿安全监察机构应当加强对建设单位验收活动和验收结果的监督核查。</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第六条</w:t>
      </w:r>
      <w:r>
        <w:rPr>
          <w:rFonts w:hint="eastAsia" w:ascii="宋体" w:hAnsi="宋体"/>
          <w:b/>
        </w:rPr>
        <w:t>　</w:t>
      </w:r>
      <w:r>
        <w:rPr>
          <w:rFonts w:hint="eastAsia" w:ascii="宋体" w:hAnsi="宋体"/>
        </w:rPr>
        <w:t>煤矿建设项目安全设施的设计审查，由煤矿安全监察机构按照设计或者新增的生产能力，实行分级负责。</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（一）设计或者新增的生产能力在</w:t>
      </w:r>
      <w:r>
        <w:rPr>
          <w:rFonts w:ascii="宋体" w:hAnsi="宋体"/>
        </w:rPr>
        <w:t>300</w:t>
      </w:r>
      <w:r>
        <w:rPr>
          <w:rFonts w:hint="eastAsia" w:ascii="宋体" w:hAnsi="宋体"/>
        </w:rPr>
        <w:t>万吨</w:t>
      </w:r>
      <w:r>
        <w:rPr>
          <w:rFonts w:ascii="宋体" w:hAnsi="宋体"/>
        </w:rPr>
        <w:t>/</w:t>
      </w:r>
      <w:r>
        <w:rPr>
          <w:rFonts w:hint="eastAsia" w:ascii="宋体" w:hAnsi="宋体"/>
        </w:rPr>
        <w:t>年及以上的井工煤矿建设项目和</w:t>
      </w:r>
      <w:r>
        <w:rPr>
          <w:rFonts w:ascii="宋体" w:hAnsi="宋体"/>
        </w:rPr>
        <w:t>1000</w:t>
      </w:r>
      <w:r>
        <w:rPr>
          <w:rFonts w:hint="eastAsia" w:ascii="宋体" w:hAnsi="宋体"/>
        </w:rPr>
        <w:t>万吨</w:t>
      </w:r>
      <w:r>
        <w:rPr>
          <w:rFonts w:ascii="宋体" w:hAnsi="宋体"/>
        </w:rPr>
        <w:t>/</w:t>
      </w:r>
      <w:r>
        <w:rPr>
          <w:rFonts w:hint="eastAsia" w:ascii="宋体" w:hAnsi="宋体"/>
        </w:rPr>
        <w:t>年及以上的露天煤矿建设项目，由国家煤矿安全监察局负责设计审查。</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（二）设计或者新增的生产能力在</w:t>
      </w:r>
      <w:r>
        <w:rPr>
          <w:rFonts w:ascii="宋体" w:hAnsi="宋体"/>
        </w:rPr>
        <w:t>300</w:t>
      </w:r>
      <w:r>
        <w:rPr>
          <w:rFonts w:hint="eastAsia" w:ascii="宋体" w:hAnsi="宋体"/>
        </w:rPr>
        <w:t>万吨</w:t>
      </w:r>
      <w:r>
        <w:rPr>
          <w:rFonts w:ascii="宋体" w:hAnsi="宋体"/>
        </w:rPr>
        <w:t>/</w:t>
      </w:r>
      <w:r>
        <w:rPr>
          <w:rFonts w:hint="eastAsia" w:ascii="宋体" w:hAnsi="宋体"/>
        </w:rPr>
        <w:t>年以下的井工煤矿建设项目和</w:t>
      </w:r>
      <w:r>
        <w:rPr>
          <w:rFonts w:ascii="宋体" w:hAnsi="宋体"/>
        </w:rPr>
        <w:t>1000</w:t>
      </w:r>
      <w:r>
        <w:rPr>
          <w:rFonts w:hint="eastAsia" w:ascii="宋体" w:hAnsi="宋体"/>
        </w:rPr>
        <w:t>万吨</w:t>
      </w:r>
      <w:r>
        <w:rPr>
          <w:rFonts w:ascii="宋体" w:hAnsi="宋体"/>
        </w:rPr>
        <w:t>/</w:t>
      </w:r>
      <w:r>
        <w:rPr>
          <w:rFonts w:hint="eastAsia" w:ascii="宋体" w:hAnsi="宋体"/>
        </w:rPr>
        <w:t>年以下的露天煤矿建设项目，由省级煤矿安全监察局负责设计审查。”</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第七条</w:t>
      </w:r>
      <w:r>
        <w:rPr>
          <w:rFonts w:hint="eastAsia" w:ascii="宋体" w:hAnsi="宋体"/>
          <w:b/>
        </w:rPr>
        <w:t>　</w:t>
      </w:r>
      <w:r>
        <w:rPr>
          <w:rFonts w:hint="eastAsia" w:ascii="宋体" w:hAnsi="宋体"/>
        </w:rPr>
        <w:t>未设立煤矿安全监察机构的省、自治区，由省、自治区人民政府指定的负责煤矿安全监察工作的部门负责本规定第六条第二项规定的设计审查。</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hAnsi="宋体"/>
        </w:rPr>
      </w:pPr>
      <w:r>
        <w:rPr>
          <w:rFonts w:hint="eastAsia" w:ascii="宋体" w:hAnsi="宋体" w:eastAsia="黑体"/>
        </w:rPr>
        <w:t>第八条</w:t>
      </w:r>
      <w:r>
        <w:rPr>
          <w:rFonts w:hint="eastAsia" w:ascii="宋体" w:hAnsi="宋体"/>
          <w:b/>
        </w:rPr>
        <w:t>　</w:t>
      </w:r>
      <w:r>
        <w:rPr>
          <w:rFonts w:hint="eastAsia" w:ascii="宋体" w:hAnsi="宋体"/>
        </w:rPr>
        <w:t>经省级煤矿安全监察局审查同意的项目，应及时报国家煤矿安全监察局备案。</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p>
    <w:p>
      <w:pPr>
        <w:pStyle w:val="10"/>
        <w:keepNext w:val="0"/>
        <w:keepLines w:val="0"/>
        <w:pageBreakBefore w:val="0"/>
        <w:widowControl w:val="0"/>
        <w:kinsoku/>
        <w:wordWrap/>
        <w:overflowPunct/>
        <w:topLinePunct w:val="0"/>
        <w:autoSpaceDE/>
        <w:autoSpaceDN/>
        <w:bidi w:val="0"/>
        <w:adjustRightInd/>
        <w:snapToGrid/>
        <w:ind w:left="880" w:hanging="640" w:hangingChars="200"/>
        <w:textAlignment w:val="auto"/>
      </w:pPr>
      <w:r>
        <w:rPr>
          <w:rFonts w:hint="eastAsia"/>
        </w:rPr>
        <w:t>第二章　安全评价</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pP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第九条</w:t>
      </w:r>
      <w:r>
        <w:rPr>
          <w:rFonts w:hint="eastAsia" w:ascii="宋体" w:hAnsi="宋体"/>
          <w:b/>
        </w:rPr>
        <w:t>　</w:t>
      </w:r>
      <w:r>
        <w:rPr>
          <w:rFonts w:hint="eastAsia" w:ascii="宋体" w:hAnsi="宋体"/>
        </w:rPr>
        <w:t>煤矿建设项目的安全评价包括安全预评价和安全验收评价。</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煤矿建设项目在可行性研究阶段，应当进行安全预评价；在投入生产或者使用前，应当进行安全验收评价。</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第十条</w:t>
      </w:r>
      <w:r>
        <w:rPr>
          <w:rFonts w:hint="eastAsia" w:ascii="宋体" w:hAnsi="宋体"/>
          <w:b/>
        </w:rPr>
        <w:t>　</w:t>
      </w:r>
      <w:r>
        <w:rPr>
          <w:rFonts w:hint="eastAsia" w:ascii="宋体" w:hAnsi="宋体"/>
        </w:rPr>
        <w:t>煤矿建设项目的安全评价应由具有国家规定资质的安全中介机构承担。承担煤矿建设项目安全评价的安全中介机构对其作出的安全评价结果负责。</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第十一条</w:t>
      </w:r>
      <w:r>
        <w:rPr>
          <w:rFonts w:hint="eastAsia" w:ascii="宋体" w:hAnsi="宋体"/>
          <w:b/>
        </w:rPr>
        <w:t>　</w:t>
      </w:r>
      <w:r>
        <w:rPr>
          <w:rFonts w:hint="eastAsia" w:ascii="宋体" w:hAnsi="宋体"/>
        </w:rPr>
        <w:t>煤矿企业应与承担煤矿建设项目安全评价的安全中介机构签订书面委托合同，明确双方各自的权利和义务。</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第十二条</w:t>
      </w:r>
      <w:r>
        <w:rPr>
          <w:rFonts w:hint="eastAsia" w:ascii="宋体" w:hAnsi="宋体"/>
          <w:b/>
        </w:rPr>
        <w:t>　</w:t>
      </w:r>
      <w:r>
        <w:rPr>
          <w:rFonts w:hint="eastAsia" w:ascii="宋体" w:hAnsi="宋体"/>
        </w:rPr>
        <w:t>承担煤矿建设项目安全评价的安全中介机构，应当按照规定的标准和程序进行评价，提出评价报告。</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第十三条</w:t>
      </w:r>
      <w:r>
        <w:rPr>
          <w:rFonts w:hint="eastAsia" w:ascii="宋体" w:hAnsi="宋体"/>
          <w:b/>
        </w:rPr>
        <w:t>　</w:t>
      </w:r>
      <w:r>
        <w:rPr>
          <w:rFonts w:hint="eastAsia" w:ascii="宋体" w:hAnsi="宋体"/>
        </w:rPr>
        <w:t>煤矿建设项目安全预评价报告应当包括以下内容：</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（一）主要危险、有害因素和危害程度以及对公共安全影响的定性、定量评价；</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（二）预防和控制的可能性评价；</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（三）建设项目可能造成职业危害的评价；</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（四）安全对策措施、安全设施设计原则；</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（五）预评价结论；</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（六）其他需要说明的事项。</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第十四条</w:t>
      </w:r>
      <w:r>
        <w:rPr>
          <w:rFonts w:hint="eastAsia" w:ascii="宋体" w:hAnsi="宋体"/>
          <w:b/>
        </w:rPr>
        <w:t>　</w:t>
      </w:r>
      <w:r>
        <w:rPr>
          <w:rFonts w:hint="eastAsia" w:ascii="宋体" w:hAnsi="宋体"/>
        </w:rPr>
        <w:t>煤矿建设项目安全验收评价报告应当包括以下内容：</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（一）安全设施符合法律、法规、标准和规程规定以及设计文件的评价；</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（二）安全设施在生产或使用中的有效性评价；</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（三）职业危害防治措施的有效性评价；</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（四）建设项目的整体安全性评价；</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（五）存在的安全问题和解决问题的建议；</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（六）验收评价结论；</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（七）有关试运转期间的技术资料、现场检测、检验数据和统计分析资料；</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hAnsi="宋体"/>
        </w:rPr>
      </w:pPr>
      <w:r>
        <w:rPr>
          <w:rFonts w:hint="eastAsia" w:ascii="宋体" w:hAnsi="宋体"/>
        </w:rPr>
        <w:t>（八）其他需要说明的事项。</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p>
    <w:p>
      <w:pPr>
        <w:pStyle w:val="10"/>
        <w:keepNext w:val="0"/>
        <w:keepLines w:val="0"/>
        <w:pageBreakBefore w:val="0"/>
        <w:widowControl w:val="0"/>
        <w:kinsoku/>
        <w:wordWrap/>
        <w:overflowPunct/>
        <w:topLinePunct w:val="0"/>
        <w:autoSpaceDE/>
        <w:autoSpaceDN/>
        <w:bidi w:val="0"/>
        <w:adjustRightInd/>
        <w:snapToGrid/>
        <w:ind w:left="880" w:hanging="640" w:hangingChars="200"/>
        <w:textAlignment w:val="auto"/>
      </w:pPr>
      <w:r>
        <w:rPr>
          <w:rFonts w:hint="eastAsia"/>
        </w:rPr>
        <w:t>第三章　设计审查</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pP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第十五条</w:t>
      </w:r>
      <w:r>
        <w:rPr>
          <w:rFonts w:hint="eastAsia" w:ascii="宋体" w:hAnsi="宋体"/>
          <w:b/>
        </w:rPr>
        <w:t>　</w:t>
      </w:r>
      <w:r>
        <w:rPr>
          <w:rFonts w:hint="eastAsia" w:ascii="宋体" w:hAnsi="宋体"/>
        </w:rPr>
        <w:t>煤矿建设项目的安全设施设计应经煤矿安全监察机构审查同意；未经审查同意的，不得施工。</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第十六条</w:t>
      </w:r>
      <w:r>
        <w:rPr>
          <w:rFonts w:hint="eastAsia" w:ascii="宋体" w:hAnsi="宋体"/>
          <w:b/>
        </w:rPr>
        <w:t>　</w:t>
      </w:r>
      <w:r>
        <w:rPr>
          <w:rFonts w:hint="eastAsia" w:ascii="宋体" w:hAnsi="宋体"/>
        </w:rPr>
        <w:t>煤矿建设项目的安全设施设计，应由具有相应资质的设计单位承担。设计单位对安全设施设计负责。</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第十七条</w:t>
      </w:r>
      <w:r>
        <w:rPr>
          <w:rFonts w:hint="eastAsia" w:ascii="宋体" w:hAnsi="宋体"/>
          <w:b/>
        </w:rPr>
        <w:t>　</w:t>
      </w:r>
      <w:r>
        <w:rPr>
          <w:rFonts w:hint="eastAsia" w:ascii="宋体" w:hAnsi="宋体"/>
        </w:rPr>
        <w:t>煤矿建设项目的安全设施设计应当包括煤矿水、火、瓦斯、煤尘、顶板等主要灾害的防治措施，所确定的设施、设备、器材等应当符合国家标准和行业标准。</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第十八条</w:t>
      </w:r>
      <w:r>
        <w:rPr>
          <w:rFonts w:hint="eastAsia" w:ascii="宋体" w:hAnsi="宋体"/>
          <w:b/>
        </w:rPr>
        <w:t>　</w:t>
      </w:r>
      <w:r>
        <w:rPr>
          <w:rFonts w:hint="eastAsia" w:ascii="宋体" w:hAnsi="宋体"/>
        </w:rPr>
        <w:t>煤矿建设项目的安全设施设计审查前，煤矿企业应当按照本规定第六条的规定，向煤矿安全监察机构提出书面申请。</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第十九条</w:t>
      </w:r>
      <w:r>
        <w:rPr>
          <w:rFonts w:hint="eastAsia" w:ascii="宋体" w:hAnsi="宋体"/>
          <w:b/>
        </w:rPr>
        <w:t>　</w:t>
      </w:r>
      <w:r>
        <w:rPr>
          <w:rFonts w:hint="eastAsia" w:ascii="宋体" w:hAnsi="宋体"/>
        </w:rPr>
        <w:t>申请煤矿建设项目的安全设施设计审查，应当提交下列资料：</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（一）安全设施设计审查申请报告及申请表；</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（二）建设项目审批、核准或者备案的文件；</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（三）采矿许可证或者矿区范围批准文件；</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（四）安全预评价报告书；</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（五）初步设计及安全专篇；</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（六）其他需要说明的材料。</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第二十条</w:t>
      </w:r>
      <w:r>
        <w:rPr>
          <w:rFonts w:hint="eastAsia" w:ascii="宋体" w:hAnsi="宋体"/>
          <w:b/>
        </w:rPr>
        <w:t>　</w:t>
      </w:r>
      <w:r>
        <w:rPr>
          <w:rFonts w:hint="eastAsia" w:ascii="宋体" w:hAnsi="宋体"/>
        </w:rPr>
        <w:t>煤矿安全监察机构接到审查申请后，应当对上报资料进行审查。有下列情形之一的，为设计审查不合格：</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（一）安全设施设计未由具备相应资质的设计单位承担的；</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（二）煤矿水、火、瓦斯、煤尘、顶板等主要灾害防治措施不符合规定的；</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（三）安全设施设计不符合工程建设强制性标准、煤矿安全规程和行业技术规范的；</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（四）所确定的设施、设备、器材不符合国家标准和行业标准的；</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（五）不符合国家煤矿安全监察局规定的其他条件的。</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第二十一条</w:t>
      </w:r>
      <w:r>
        <w:rPr>
          <w:rFonts w:hint="eastAsia" w:ascii="宋体" w:hAnsi="宋体"/>
          <w:b/>
        </w:rPr>
        <w:t>　</w:t>
      </w:r>
      <w:r>
        <w:rPr>
          <w:rFonts w:hint="eastAsia" w:ascii="宋体" w:hAnsi="宋体"/>
        </w:rPr>
        <w:t>煤矿安全监察机构审查煤矿建设项目的安全设施设计，应当自收到审查申请起</w:t>
      </w:r>
      <w:r>
        <w:rPr>
          <w:rFonts w:ascii="宋体" w:hAnsi="宋体"/>
        </w:rPr>
        <w:t>30</w:t>
      </w:r>
      <w:r>
        <w:rPr>
          <w:rFonts w:hint="eastAsia" w:ascii="宋体" w:hAnsi="宋体"/>
        </w:rPr>
        <w:t>日内审查完毕。经审查同意的，应当以文件形式批复；不同意的，应当提出审查意见，并以书面形式答复。</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hAnsi="宋体"/>
        </w:rPr>
      </w:pPr>
      <w:r>
        <w:rPr>
          <w:rFonts w:hint="eastAsia" w:ascii="宋体" w:hAnsi="宋体" w:eastAsia="黑体"/>
        </w:rPr>
        <w:t>第二十二条</w:t>
      </w:r>
      <w:r>
        <w:rPr>
          <w:rFonts w:hint="eastAsia" w:ascii="宋体" w:hAnsi="宋体"/>
          <w:b/>
        </w:rPr>
        <w:t>　</w:t>
      </w:r>
      <w:r>
        <w:rPr>
          <w:rFonts w:hint="eastAsia" w:ascii="宋体" w:hAnsi="宋体"/>
        </w:rPr>
        <w:t>煤矿企业对已批准的煤矿建设项目安全设施设计需作重大变更的，应经原审查机构审查同意。</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p>
    <w:p>
      <w:pPr>
        <w:pStyle w:val="10"/>
        <w:keepNext w:val="0"/>
        <w:keepLines w:val="0"/>
        <w:pageBreakBefore w:val="0"/>
        <w:widowControl w:val="0"/>
        <w:kinsoku/>
        <w:wordWrap/>
        <w:overflowPunct/>
        <w:topLinePunct w:val="0"/>
        <w:autoSpaceDE/>
        <w:autoSpaceDN/>
        <w:bidi w:val="0"/>
        <w:adjustRightInd/>
        <w:snapToGrid/>
        <w:ind w:left="880" w:hanging="640" w:hangingChars="200"/>
        <w:textAlignment w:val="auto"/>
      </w:pPr>
      <w:r>
        <w:rPr>
          <w:rFonts w:hint="eastAsia"/>
        </w:rPr>
        <w:t>第四章　施工和联合试运转</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pP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第二十三条</w:t>
      </w:r>
      <w:r>
        <w:rPr>
          <w:rFonts w:hint="eastAsia" w:ascii="宋体" w:hAnsi="宋体"/>
          <w:b/>
        </w:rPr>
        <w:t>　</w:t>
      </w:r>
      <w:r>
        <w:rPr>
          <w:rFonts w:hint="eastAsia" w:ascii="宋体" w:hAnsi="宋体"/>
        </w:rPr>
        <w:t>煤矿建设项目的安全设施应由具有相应资质的施工单位承担。</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施工单位应当按照批准的安全设施设计施工，并对安全设施的工程质量负责。</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第二十四条</w:t>
      </w:r>
      <w:r>
        <w:rPr>
          <w:rFonts w:hint="eastAsia" w:ascii="宋体" w:hAnsi="宋体"/>
          <w:b/>
        </w:rPr>
        <w:t>　</w:t>
      </w:r>
      <w:r>
        <w:rPr>
          <w:rFonts w:hint="eastAsia" w:ascii="宋体" w:hAnsi="宋体"/>
        </w:rPr>
        <w:t>施工单位在施工期间，发现煤矿建设项目的安全设施设计不合理或者存在重大事故隐患时，应当立即停止施工，并报告煤矿企业。煤矿企业需对安全设施设计作重大变更的，应当按照本规定第二十二条的规定重新审查。</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第二十五条</w:t>
      </w:r>
      <w:r>
        <w:rPr>
          <w:rFonts w:hint="eastAsia" w:ascii="宋体" w:hAnsi="宋体"/>
          <w:b/>
        </w:rPr>
        <w:t>　</w:t>
      </w:r>
      <w:r>
        <w:rPr>
          <w:rFonts w:hint="eastAsia" w:ascii="宋体" w:hAnsi="宋体"/>
        </w:rPr>
        <w:t>煤矿安全监察机构对煤矿建设工程安全设施的施工情况进行监察。</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第二十六条</w:t>
      </w:r>
      <w:r>
        <w:rPr>
          <w:rFonts w:hint="eastAsia" w:ascii="宋体" w:hAnsi="宋体"/>
          <w:b/>
        </w:rPr>
        <w:t>　</w:t>
      </w:r>
      <w:r>
        <w:rPr>
          <w:rFonts w:hint="eastAsia" w:ascii="宋体" w:hAnsi="宋体"/>
        </w:rPr>
        <w:t>煤矿建设项目在竣工完成后，应当在正式投入生产或使用前进行联合试运转。联合试运转的时间一般为</w:t>
      </w:r>
      <w:r>
        <w:rPr>
          <w:rFonts w:ascii="宋体" w:hAnsi="宋体"/>
        </w:rPr>
        <w:t>1</w:t>
      </w:r>
      <w:r>
        <w:rPr>
          <w:rFonts w:hint="eastAsia" w:ascii="宋体" w:hAnsi="宋体"/>
        </w:rPr>
        <w:t>至</w:t>
      </w:r>
      <w:r>
        <w:rPr>
          <w:rFonts w:ascii="宋体" w:hAnsi="宋体"/>
        </w:rPr>
        <w:t>6</w:t>
      </w:r>
      <w:r>
        <w:rPr>
          <w:rFonts w:hint="eastAsia" w:ascii="宋体" w:hAnsi="宋体"/>
        </w:rPr>
        <w:t>个月，有特殊情况需要延长的，总时长不得超过</w:t>
      </w:r>
      <w:r>
        <w:rPr>
          <w:rFonts w:ascii="宋体" w:hAnsi="宋体"/>
        </w:rPr>
        <w:t>12</w:t>
      </w:r>
      <w:r>
        <w:rPr>
          <w:rFonts w:hint="eastAsia" w:ascii="宋体" w:hAnsi="宋体"/>
        </w:rPr>
        <w:t>个月。</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煤矿建设项目联合试运转，应按规定经有关主管部门批准。</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第二十七条</w:t>
      </w:r>
      <w:r>
        <w:rPr>
          <w:rFonts w:hint="eastAsia" w:ascii="宋体" w:hAnsi="宋体"/>
          <w:b/>
        </w:rPr>
        <w:t>　</w:t>
      </w:r>
      <w:r>
        <w:rPr>
          <w:rFonts w:hint="eastAsia" w:ascii="宋体" w:hAnsi="宋体"/>
        </w:rPr>
        <w:t>煤矿建设项目联合试运转期间，煤矿企业应当制定可靠的安全措施，做好现场检测、检验，收集有关数据，并编制联合试运转报告。</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hAnsi="宋体"/>
        </w:rPr>
      </w:pPr>
      <w:r>
        <w:rPr>
          <w:rFonts w:hint="eastAsia" w:ascii="宋体" w:hAnsi="宋体" w:eastAsia="黑体"/>
        </w:rPr>
        <w:t>第二十八条</w:t>
      </w:r>
      <w:r>
        <w:rPr>
          <w:rFonts w:hint="eastAsia" w:ascii="宋体" w:hAnsi="宋体"/>
          <w:b/>
        </w:rPr>
        <w:t>　</w:t>
      </w:r>
      <w:r>
        <w:rPr>
          <w:rFonts w:hint="eastAsia" w:ascii="宋体" w:hAnsi="宋体"/>
        </w:rPr>
        <w:t>煤矿建设项目联合试运转正常后，应当进行安全验收评价。</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p>
    <w:p>
      <w:pPr>
        <w:pStyle w:val="10"/>
        <w:keepNext w:val="0"/>
        <w:keepLines w:val="0"/>
        <w:pageBreakBefore w:val="0"/>
        <w:widowControl w:val="0"/>
        <w:kinsoku/>
        <w:wordWrap/>
        <w:overflowPunct/>
        <w:topLinePunct w:val="0"/>
        <w:autoSpaceDE/>
        <w:autoSpaceDN/>
        <w:bidi w:val="0"/>
        <w:adjustRightInd/>
        <w:snapToGrid/>
        <w:ind w:left="880" w:hanging="640" w:hangingChars="200"/>
        <w:textAlignment w:val="auto"/>
      </w:pPr>
      <w:r>
        <w:rPr>
          <w:rFonts w:hint="eastAsia"/>
        </w:rPr>
        <w:t>第五章　竣工验收</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pP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第二十九条</w:t>
      </w:r>
      <w:r>
        <w:rPr>
          <w:rFonts w:hint="eastAsia" w:ascii="宋体" w:hAnsi="宋体"/>
          <w:b/>
        </w:rPr>
        <w:t>　</w:t>
      </w:r>
      <w:r>
        <w:rPr>
          <w:rFonts w:hint="eastAsia" w:ascii="宋体" w:hAnsi="宋体"/>
        </w:rPr>
        <w:t>煤矿建设项目的安全设施和安全条件验收应当由煤矿建设单位负责组织；未经验收合格的，不得投入生产和使用。</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煤矿建设单位实行多级管理的，应当由具体负责建设项目施工建设单位的上一级具有法人资格的公司（单位）负责组织验收。</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第三十条</w:t>
      </w:r>
      <w:r>
        <w:rPr>
          <w:rFonts w:hint="eastAsia" w:ascii="宋体" w:hAnsi="宋体"/>
          <w:b/>
        </w:rPr>
        <w:t>　</w:t>
      </w:r>
      <w:r>
        <w:rPr>
          <w:rFonts w:hint="eastAsia" w:ascii="宋体" w:hAnsi="宋体"/>
        </w:rPr>
        <w:t>煤矿建设单位或者其上一级具有法人资格的公司（单位）组织验收时，应当对有关资料进行审查并组织现场验收。有下列情形之一的，为验收不合格：</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（一）安全设施和安全条件不符合设计要求，或未通过工程质量认证的；</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（二）安全设施和安全条件不能满足正常生产和使用的；</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（三）未按规定建立安全生产管理机构和配备安全生产管理人员的；</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rPr>
        <w:t>（四）矿长和特种作业人员不具备相应资格的；</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hAnsi="宋体"/>
        </w:rPr>
      </w:pPr>
      <w:r>
        <w:rPr>
          <w:rFonts w:hint="eastAsia" w:ascii="宋体" w:hAnsi="宋体"/>
        </w:rPr>
        <w:t>（五）不符合国家煤矿安全监察局规定的其他条件的。</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p>
    <w:p>
      <w:pPr>
        <w:pStyle w:val="10"/>
        <w:keepNext w:val="0"/>
        <w:keepLines w:val="0"/>
        <w:pageBreakBefore w:val="0"/>
        <w:widowControl w:val="0"/>
        <w:kinsoku/>
        <w:wordWrap/>
        <w:overflowPunct/>
        <w:topLinePunct w:val="0"/>
        <w:autoSpaceDE/>
        <w:autoSpaceDN/>
        <w:bidi w:val="0"/>
        <w:adjustRightInd/>
        <w:snapToGrid/>
        <w:ind w:left="880" w:hanging="640" w:hangingChars="200"/>
        <w:textAlignment w:val="auto"/>
      </w:pPr>
      <w:r>
        <w:rPr>
          <w:rFonts w:hint="eastAsia"/>
        </w:rPr>
        <w:t>第六章　附则</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pP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第三十一条</w:t>
      </w:r>
      <w:r>
        <w:rPr>
          <w:rFonts w:hint="eastAsia" w:ascii="宋体" w:hAnsi="宋体"/>
          <w:b/>
        </w:rPr>
        <w:t>　</w:t>
      </w:r>
      <w:r>
        <w:rPr>
          <w:rFonts w:hint="eastAsia" w:ascii="宋体" w:hAnsi="宋体"/>
        </w:rPr>
        <w:t>违反本规定的，由煤矿安全监察机构或者省、自治区人民政府指定的负责煤矿安全监察工作的部门依照《安全生产法》及有关法律、行政法规的规定予以行政处罚；构成犯罪的，依照刑法有关规定追究刑事责任。</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第三十二条</w:t>
      </w:r>
      <w:r>
        <w:rPr>
          <w:rFonts w:hint="eastAsia" w:ascii="宋体" w:hAnsi="宋体"/>
          <w:b/>
        </w:rPr>
        <w:t>　</w:t>
      </w:r>
      <w:r>
        <w:rPr>
          <w:rFonts w:hint="eastAsia" w:ascii="宋体" w:hAnsi="宋体"/>
        </w:rPr>
        <w:t>煤矿建设项目的安全设施设计审查申请表的样式，由国家煤矿安全监察局制定。</w:t>
      </w:r>
    </w:p>
    <w:p>
      <w:pPr>
        <w:keepNext w:val="0"/>
        <w:keepLines w:val="0"/>
        <w:pageBreakBefore w:val="0"/>
        <w:widowControl w:val="0"/>
        <w:kinsoku/>
        <w:wordWrap/>
        <w:overflowPunct/>
        <w:topLinePunct w:val="0"/>
        <w:autoSpaceDE/>
        <w:autoSpaceDN/>
        <w:bidi w:val="0"/>
        <w:adjustRightInd/>
        <w:snapToGrid/>
        <w:ind w:left="880" w:hanging="640" w:hangingChars="200"/>
        <w:textAlignment w:val="auto"/>
        <w:rPr>
          <w:rFonts w:ascii="宋体"/>
        </w:rPr>
      </w:pPr>
      <w:r>
        <w:rPr>
          <w:rFonts w:hint="eastAsia" w:ascii="宋体" w:hAnsi="宋体" w:eastAsia="黑体"/>
        </w:rPr>
        <w:t>第三十三条</w:t>
      </w:r>
      <w:r>
        <w:rPr>
          <w:rFonts w:hint="eastAsia" w:ascii="宋体" w:hAnsi="宋体"/>
          <w:b/>
        </w:rPr>
        <w:t>　</w:t>
      </w:r>
      <w:r>
        <w:rPr>
          <w:rFonts w:hint="eastAsia" w:ascii="宋体" w:hAnsi="宋体"/>
        </w:rPr>
        <w:t>本规定自</w:t>
      </w:r>
      <w:r>
        <w:rPr>
          <w:rFonts w:ascii="宋体" w:hAnsi="宋体"/>
        </w:rPr>
        <w:t>2003</w:t>
      </w:r>
      <w:r>
        <w:rPr>
          <w:rFonts w:hint="eastAsia" w:ascii="宋体" w:hAnsi="宋体"/>
        </w:rPr>
        <w:t>年</w:t>
      </w:r>
      <w:r>
        <w:rPr>
          <w:rFonts w:ascii="宋体" w:hAnsi="宋体"/>
        </w:rPr>
        <w:t>8</w:t>
      </w:r>
      <w:r>
        <w:rPr>
          <w:rFonts w:hint="eastAsia" w:ascii="宋体" w:hAnsi="宋体"/>
        </w:rPr>
        <w:t>月</w:t>
      </w:r>
      <w:r>
        <w:rPr>
          <w:rFonts w:ascii="宋体" w:hAnsi="宋体"/>
        </w:rPr>
        <w:t>15</w:t>
      </w:r>
      <w:r>
        <w:rPr>
          <w:rFonts w:hint="eastAsia" w:ascii="宋体" w:hAnsi="宋体"/>
        </w:rPr>
        <w:t>日起施行。《煤矿建设工程安全设施设计审查与竣工验收暂行办法》同时废止。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left="4800" w:leftChars="1500" w:firstLine="5760" w:firstLineChars="18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Pr>
        <w:rFonts w:hint="eastAsia" w:ascii="宋体" w:hAnsi="宋体" w:eastAsia="宋体" w:cs="宋体"/>
        <w:b/>
        <w:bCs/>
        <w:color w:val="005192"/>
        <w:sz w:val="28"/>
        <w:szCs w:val="44"/>
      </w:rPr>
      <w:t>国家安全生产监督管理总局发布</w:t>
    </w:r>
  </w:p>
  <w:p>
    <w:pPr>
      <w:pStyle w:val="9"/>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国家安全生产监督管理总局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4E8"/>
    <w:rsid w:val="0008299E"/>
    <w:rsid w:val="00170984"/>
    <w:rsid w:val="00172A27"/>
    <w:rsid w:val="00423666"/>
    <w:rsid w:val="004D116E"/>
    <w:rsid w:val="00544C1D"/>
    <w:rsid w:val="00556E98"/>
    <w:rsid w:val="00634ED7"/>
    <w:rsid w:val="00870C99"/>
    <w:rsid w:val="00913C52"/>
    <w:rsid w:val="009C6A8C"/>
    <w:rsid w:val="00A1751B"/>
    <w:rsid w:val="00B35E9F"/>
    <w:rsid w:val="00E649EB"/>
    <w:rsid w:val="019E71BD"/>
    <w:rsid w:val="04584533"/>
    <w:rsid w:val="04B679C3"/>
    <w:rsid w:val="080F63D8"/>
    <w:rsid w:val="09341458"/>
    <w:rsid w:val="0B0912D7"/>
    <w:rsid w:val="110B1575"/>
    <w:rsid w:val="152D2DCA"/>
    <w:rsid w:val="1C575FF2"/>
    <w:rsid w:val="1DEC284C"/>
    <w:rsid w:val="1E6523AC"/>
    <w:rsid w:val="1FDB582D"/>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12F10E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rPr>
  </w:style>
  <w:style w:type="paragraph" w:styleId="4">
    <w:name w:val="heading 3"/>
    <w:basedOn w:val="1"/>
    <w:next w:val="1"/>
    <w:link w:val="14"/>
    <w:qFormat/>
    <w:uiPriority w:val="0"/>
    <w:pPr>
      <w:spacing w:before="50" w:beforeLines="50" w:after="240"/>
      <w:jc w:val="center"/>
      <w:outlineLvl w:val="2"/>
    </w:pPr>
    <w:rPr>
      <w:rFonts w:ascii="Cambria" w:hAnsi="Cambria" w:eastAsia="黑体"/>
      <w:bCs/>
    </w:rPr>
  </w:style>
  <w:style w:type="paragraph" w:styleId="5">
    <w:name w:val="heading 4"/>
    <w:basedOn w:val="1"/>
    <w:next w:val="1"/>
    <w:link w:val="1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pPr>
      <w:spacing w:beforeLines="50" w:afterLines="100"/>
    </w:pPr>
    <w:rPr>
      <w:rFonts w:eastAsia="楷体"/>
      <w:szCs w:val="20"/>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16"/>
    <w:qFormat/>
    <w:uiPriority w:val="0"/>
    <w:pPr>
      <w:spacing w:before="240" w:after="60" w:line="312" w:lineRule="auto"/>
      <w:jc w:val="center"/>
      <w:outlineLvl w:val="1"/>
    </w:pPr>
    <w:rPr>
      <w:rFonts w:eastAsia="黑体"/>
      <w:bCs/>
      <w:kern w:val="28"/>
      <w:szCs w:val="32"/>
    </w:rPr>
  </w:style>
  <w:style w:type="paragraph" w:styleId="11">
    <w:name w:val="Title"/>
    <w:basedOn w:val="1"/>
    <w:next w:val="1"/>
    <w:link w:val="17"/>
    <w:qFormat/>
    <w:uiPriority w:val="0"/>
    <w:pPr>
      <w:spacing w:before="240" w:after="60"/>
      <w:jc w:val="center"/>
      <w:outlineLvl w:val="0"/>
    </w:pPr>
    <w:rPr>
      <w:rFonts w:asciiTheme="majorHAnsi" w:hAnsiTheme="majorHAnsi" w:eastAsiaTheme="majorEastAsia" w:cstheme="majorBidi"/>
      <w:b/>
      <w:bCs/>
      <w:szCs w:val="32"/>
    </w:rPr>
  </w:style>
  <w:style w:type="character" w:customStyle="1" w:styleId="14">
    <w:name w:val="标题 3 字符"/>
    <w:link w:val="4"/>
    <w:qFormat/>
    <w:uiPriority w:val="0"/>
    <w:rPr>
      <w:rFonts w:ascii="Cambria" w:hAnsi="Cambria" w:eastAsia="黑体"/>
      <w:bCs/>
      <w:sz w:val="32"/>
    </w:rPr>
  </w:style>
  <w:style w:type="character" w:customStyle="1" w:styleId="15">
    <w:name w:val="标题 4 字符"/>
    <w:basedOn w:val="13"/>
    <w:link w:val="5"/>
    <w:semiHidden/>
    <w:qFormat/>
    <w:uiPriority w:val="0"/>
    <w:rPr>
      <w:rFonts w:asciiTheme="majorHAnsi" w:hAnsiTheme="majorHAnsi" w:eastAsiaTheme="majorEastAsia" w:cstheme="majorBidi"/>
      <w:b/>
      <w:bCs/>
      <w:kern w:val="2"/>
      <w:sz w:val="28"/>
      <w:szCs w:val="28"/>
    </w:rPr>
  </w:style>
  <w:style w:type="character" w:customStyle="1" w:styleId="16">
    <w:name w:val="副标题 字符"/>
    <w:basedOn w:val="13"/>
    <w:link w:val="10"/>
    <w:qFormat/>
    <w:uiPriority w:val="0"/>
    <w:rPr>
      <w:rFonts w:eastAsia="黑体" w:asciiTheme="minorHAnsi" w:hAnsiTheme="minorHAnsi" w:cstheme="minorBidi"/>
      <w:bCs/>
      <w:kern w:val="28"/>
      <w:sz w:val="32"/>
      <w:szCs w:val="32"/>
    </w:rPr>
  </w:style>
  <w:style w:type="character" w:customStyle="1" w:styleId="17">
    <w:name w:val="标题 字符"/>
    <w:basedOn w:val="13"/>
    <w:link w:val="11"/>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456</Words>
  <Characters>2601</Characters>
  <Lines>21</Lines>
  <Paragraphs>6</Paragraphs>
  <TotalTime>1</TotalTime>
  <ScaleCrop>false</ScaleCrop>
  <LinksUpToDate>false</LinksUpToDate>
  <CharactersWithSpaces>3051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2021-11-26T03:04:00Z</dcterms:created>
  <dc:creator>t</dc:creator>
  <cp:lastModifiedBy>陈语</cp:lastModifiedBy>
  <cp:lastPrinted>2021-10-26T03:30:00Z</cp:lastPrinted>
  <dcterms:modified xsi:type="dcterms:W3CDTF">2021-12-29T06:21:14Z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D80B6A4910ED4F7188186904209422F1</vt:lpwstr>
  </property>
</Properties>
</file>