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B2" w:rsidRDefault="003F7675" w:rsidP="00164BE3">
      <w:pPr>
        <w:widowControl/>
        <w:spacing w:line="560" w:lineRule="exact"/>
        <w:jc w:val="left"/>
        <w:rPr>
          <w:rFonts w:ascii="华文中宋" w:eastAsia="华文中宋" w:hAnsi="华文中宋"/>
          <w:b/>
          <w:sz w:val="44"/>
          <w:szCs w:val="44"/>
        </w:rPr>
      </w:pPr>
      <w:bookmarkStart w:id="0" w:name="_GoBack"/>
      <w:r w:rsidRPr="00DA3FB2">
        <w:rPr>
          <w:rFonts w:ascii="华文中宋" w:eastAsia="华文中宋" w:hAnsi="华文中宋" w:hint="eastAsia"/>
          <w:b/>
          <w:sz w:val="44"/>
          <w:szCs w:val="44"/>
        </w:rPr>
        <w:t>附</w:t>
      </w:r>
      <w:r w:rsidR="00F57C77" w:rsidRPr="00DA3FB2">
        <w:rPr>
          <w:rFonts w:ascii="华文中宋" w:eastAsia="华文中宋" w:hAnsi="华文中宋" w:hint="eastAsia"/>
          <w:b/>
          <w:sz w:val="44"/>
          <w:szCs w:val="44"/>
        </w:rPr>
        <w:t xml:space="preserve">录 </w:t>
      </w:r>
      <w:r w:rsidR="00164BE3">
        <w:rPr>
          <w:rFonts w:ascii="华文中宋" w:eastAsia="华文中宋" w:hAnsi="华文中宋" w:hint="eastAsia"/>
          <w:b/>
          <w:sz w:val="44"/>
          <w:szCs w:val="44"/>
        </w:rPr>
        <w:t xml:space="preserve">  </w:t>
      </w:r>
      <w:r w:rsidRPr="00DA3FB2">
        <w:rPr>
          <w:rFonts w:ascii="华文中宋" w:eastAsia="华文中宋" w:hAnsi="华文中宋" w:hint="eastAsia"/>
          <w:b/>
          <w:sz w:val="44"/>
          <w:szCs w:val="44"/>
        </w:rPr>
        <w:t>矿井“三量”及“三量”可采期</w:t>
      </w:r>
    </w:p>
    <w:p w:rsidR="003F7675" w:rsidRPr="00DA3FB2" w:rsidRDefault="003F7675" w:rsidP="00DA3FB2">
      <w:pPr>
        <w:widowControl/>
        <w:spacing w:afterLines="100" w:after="312" w:line="560" w:lineRule="exact"/>
        <w:jc w:val="center"/>
        <w:rPr>
          <w:rFonts w:ascii="华文中宋" w:eastAsia="华文中宋" w:hAnsi="华文中宋"/>
          <w:b/>
          <w:sz w:val="44"/>
          <w:szCs w:val="44"/>
        </w:rPr>
      </w:pPr>
      <w:r w:rsidRPr="00DA3FB2">
        <w:rPr>
          <w:rFonts w:ascii="华文中宋" w:eastAsia="华文中宋" w:hAnsi="华文中宋" w:hint="eastAsia"/>
          <w:b/>
          <w:sz w:val="44"/>
          <w:szCs w:val="44"/>
        </w:rPr>
        <w:t>计算方法</w:t>
      </w:r>
    </w:p>
    <w:bookmarkEnd w:id="0"/>
    <w:p w:rsidR="003F7675" w:rsidRPr="00DA3FB2" w:rsidRDefault="003F7675" w:rsidP="00DA3FB2">
      <w:pPr>
        <w:pStyle w:val="a7"/>
        <w:shd w:val="clear" w:color="auto" w:fill="FFFFFF"/>
        <w:adjustRightInd w:val="0"/>
        <w:snapToGrid w:val="0"/>
        <w:spacing w:before="0" w:beforeAutospacing="0" w:afterAutospacing="0" w:line="580" w:lineRule="atLeast"/>
        <w:ind w:firstLineChars="200" w:firstLine="720"/>
        <w:rPr>
          <w:rFonts w:ascii="仿宋_GB2312" w:eastAsia="仿宋_GB2312" w:hAnsi="Calibri" w:cs="Times New Roman"/>
          <w:kern w:val="2"/>
          <w:sz w:val="36"/>
          <w:szCs w:val="32"/>
        </w:rPr>
      </w:pPr>
      <w:r w:rsidRPr="00DA3FB2">
        <w:rPr>
          <w:rFonts w:ascii="仿宋_GB2312" w:eastAsia="仿宋_GB2312" w:hAnsi="Calibri" w:cs="Times New Roman" w:hint="eastAsia"/>
          <w:kern w:val="2"/>
          <w:sz w:val="36"/>
          <w:szCs w:val="32"/>
        </w:rPr>
        <w:t>一、开拓煤量是在矿井可采储量范围内已完成设计规定的</w:t>
      </w:r>
      <w:r w:rsidR="00395F60">
        <w:fldChar w:fldCharType="begin"/>
      </w:r>
      <w:r w:rsidR="00395F60">
        <w:instrText xml:space="preserve"> HYPERLINK "https://wenwen.sogou.com/s/?w=%E4%B8%BB%E4%BA%95&amp;ch=ww.xqy.chain" \t "_blank" </w:instrText>
      </w:r>
      <w:r w:rsidR="00395F60">
        <w:fldChar w:fldCharType="separate"/>
      </w:r>
      <w:r w:rsidRPr="00DA3FB2">
        <w:rPr>
          <w:rFonts w:ascii="仿宋_GB2312" w:eastAsia="仿宋_GB2312" w:hAnsi="Calibri" w:cs="Times New Roman" w:hint="eastAsia"/>
          <w:kern w:val="2"/>
          <w:sz w:val="36"/>
          <w:szCs w:val="32"/>
        </w:rPr>
        <w:t>主井</w:t>
      </w:r>
      <w:r w:rsidR="00395F60">
        <w:rPr>
          <w:rFonts w:ascii="仿宋_GB2312" w:eastAsia="仿宋_GB2312" w:hAnsi="Calibri" w:cs="Times New Roman"/>
          <w:kern w:val="2"/>
          <w:sz w:val="36"/>
          <w:szCs w:val="32"/>
        </w:rPr>
        <w:fldChar w:fldCharType="end"/>
      </w:r>
      <w:r w:rsidRPr="00DA3FB2">
        <w:rPr>
          <w:rFonts w:ascii="仿宋_GB2312" w:eastAsia="仿宋_GB2312" w:hAnsi="Calibri" w:cs="Times New Roman" w:hint="eastAsia"/>
          <w:kern w:val="2"/>
          <w:sz w:val="36"/>
          <w:szCs w:val="32"/>
        </w:rPr>
        <w:t>、副井、</w:t>
      </w:r>
      <w:hyperlink r:id="rId8" w:tgtFrame="_blank" w:history="1">
        <w:r w:rsidRPr="00DA3FB2">
          <w:rPr>
            <w:rFonts w:ascii="仿宋_GB2312" w:eastAsia="仿宋_GB2312" w:hAnsi="Calibri" w:cs="Times New Roman" w:hint="eastAsia"/>
            <w:kern w:val="2"/>
            <w:sz w:val="36"/>
            <w:szCs w:val="32"/>
          </w:rPr>
          <w:t>风井</w:t>
        </w:r>
      </w:hyperlink>
      <w:r w:rsidRPr="00DA3FB2">
        <w:rPr>
          <w:rFonts w:ascii="仿宋_GB2312" w:eastAsia="仿宋_GB2312" w:hAnsi="Calibri" w:cs="Times New Roman" w:hint="eastAsia"/>
          <w:kern w:val="2"/>
          <w:sz w:val="36"/>
          <w:szCs w:val="32"/>
        </w:rPr>
        <w:t>、井底车场、主要石门、采（盘）区</w:t>
      </w:r>
      <w:r w:rsidR="00395F60">
        <w:fldChar w:fldCharType="begin"/>
      </w:r>
      <w:r w:rsidR="00395F60">
        <w:instrText xml:space="preserve"> HYPERLINK "https://wenwen.sogou.com/s/?w=%E5%</w:instrText>
      </w:r>
      <w:r w:rsidR="00395F60">
        <w:instrText xml:space="preserve">A4%A7%E5%B7%B7&amp;ch=ww.xqy.chain" \t "_blank" </w:instrText>
      </w:r>
      <w:r w:rsidR="00395F60">
        <w:fldChar w:fldCharType="separate"/>
      </w:r>
      <w:r w:rsidRPr="00DA3FB2">
        <w:rPr>
          <w:rFonts w:ascii="仿宋_GB2312" w:eastAsia="仿宋_GB2312" w:hAnsi="Calibri" w:cs="Times New Roman" w:hint="eastAsia"/>
          <w:kern w:val="2"/>
          <w:sz w:val="36"/>
          <w:szCs w:val="32"/>
        </w:rPr>
        <w:t>大巷</w:t>
      </w:r>
      <w:r w:rsidR="00395F60">
        <w:rPr>
          <w:rFonts w:ascii="仿宋_GB2312" w:eastAsia="仿宋_GB2312" w:hAnsi="Calibri" w:cs="Times New Roman"/>
          <w:kern w:val="2"/>
          <w:sz w:val="36"/>
          <w:szCs w:val="32"/>
        </w:rPr>
        <w:fldChar w:fldCharType="end"/>
      </w:r>
      <w:r w:rsidRPr="00DA3FB2">
        <w:rPr>
          <w:rFonts w:ascii="仿宋_GB2312" w:eastAsia="仿宋_GB2312" w:hAnsi="Calibri" w:cs="Times New Roman" w:hint="eastAsia"/>
          <w:kern w:val="2"/>
          <w:sz w:val="36"/>
          <w:szCs w:val="32"/>
        </w:rPr>
        <w:t>、回风石门、回风大巷、主要硐室和煤仓</w:t>
      </w:r>
      <w:proofErr w:type="gramStart"/>
      <w:r w:rsidRPr="00DA3FB2">
        <w:rPr>
          <w:rFonts w:ascii="仿宋_GB2312" w:eastAsia="仿宋_GB2312" w:hAnsi="Calibri" w:cs="Times New Roman" w:hint="eastAsia"/>
          <w:kern w:val="2"/>
          <w:sz w:val="36"/>
          <w:szCs w:val="32"/>
        </w:rPr>
        <w:t>等开拓</w:t>
      </w:r>
      <w:proofErr w:type="gramEnd"/>
      <w:r w:rsidRPr="00DA3FB2">
        <w:rPr>
          <w:rFonts w:ascii="仿宋_GB2312" w:eastAsia="仿宋_GB2312" w:hAnsi="Calibri" w:cs="Times New Roman" w:hint="eastAsia"/>
          <w:kern w:val="2"/>
          <w:sz w:val="36"/>
          <w:szCs w:val="32"/>
        </w:rPr>
        <w:t>掘进工程后，形成矿井通风、排水等系统所</w:t>
      </w:r>
      <w:r w:rsidR="00794271" w:rsidRPr="00DA3FB2">
        <w:rPr>
          <w:rFonts w:ascii="仿宋_GB2312" w:eastAsia="仿宋_GB2312" w:hAnsi="Calibri" w:cs="Times New Roman" w:hint="eastAsia"/>
          <w:kern w:val="2"/>
          <w:sz w:val="36"/>
          <w:szCs w:val="32"/>
        </w:rPr>
        <w:t>圈定</w:t>
      </w:r>
      <w:r w:rsidRPr="00DA3FB2">
        <w:rPr>
          <w:rFonts w:ascii="仿宋_GB2312" w:eastAsia="仿宋_GB2312" w:hAnsi="Calibri" w:cs="Times New Roman" w:hint="eastAsia"/>
          <w:kern w:val="2"/>
          <w:sz w:val="36"/>
          <w:szCs w:val="32"/>
        </w:rPr>
        <w:t>的煤炭储量，减去开拓区内地质及</w:t>
      </w:r>
      <w:hyperlink r:id="rId9" w:tgtFrame="_blank" w:history="1">
        <w:r w:rsidRPr="00DA3FB2">
          <w:rPr>
            <w:rFonts w:ascii="仿宋_GB2312" w:eastAsia="仿宋_GB2312" w:hAnsi="Calibri" w:cs="Times New Roman" w:hint="eastAsia"/>
            <w:kern w:val="2"/>
            <w:sz w:val="36"/>
            <w:szCs w:val="32"/>
          </w:rPr>
          <w:t>水文地质</w:t>
        </w:r>
      </w:hyperlink>
      <w:r w:rsidRPr="00DA3FB2">
        <w:rPr>
          <w:rFonts w:ascii="仿宋_GB2312" w:eastAsia="仿宋_GB2312" w:hAnsi="Calibri" w:cs="Times New Roman" w:hint="eastAsia"/>
          <w:kern w:val="2"/>
          <w:sz w:val="36"/>
          <w:szCs w:val="32"/>
        </w:rPr>
        <w:t>损失、设计损失量和开拓煤量可采期内不能</w:t>
      </w:r>
      <w:hyperlink r:id="rId10" w:tgtFrame="_blank" w:history="1">
        <w:r w:rsidRPr="00DA3FB2">
          <w:rPr>
            <w:rFonts w:ascii="仿宋_GB2312" w:eastAsia="仿宋_GB2312" w:hAnsi="Calibri" w:cs="Times New Roman" w:hint="eastAsia"/>
            <w:kern w:val="2"/>
            <w:sz w:val="36"/>
            <w:szCs w:val="32"/>
          </w:rPr>
          <w:t>回采</w:t>
        </w:r>
      </w:hyperlink>
      <w:r w:rsidRPr="00DA3FB2">
        <w:rPr>
          <w:rFonts w:ascii="仿宋_GB2312" w:eastAsia="仿宋_GB2312" w:hAnsi="Calibri" w:cs="Times New Roman" w:hint="eastAsia"/>
          <w:kern w:val="2"/>
          <w:sz w:val="36"/>
          <w:szCs w:val="32"/>
        </w:rPr>
        <w:t>的临时煤柱及其它开采量。开拓煤量按下式计算：</w:t>
      </w:r>
    </w:p>
    <w:p w:rsidR="003F7675" w:rsidRPr="00DA3FB2" w:rsidRDefault="003F7675" w:rsidP="00A422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jc w:val="center"/>
        <w:rPr>
          <w:rFonts w:ascii="楷体_GB2312" w:eastAsia="楷体_GB2312"/>
          <w:sz w:val="36"/>
          <w:szCs w:val="32"/>
        </w:rPr>
      </w:pPr>
      <w:r w:rsidRPr="00DA3FB2">
        <w:rPr>
          <w:rFonts w:ascii="楷体_GB2312" w:eastAsia="楷体_GB2312"/>
          <w:sz w:val="36"/>
          <w:szCs w:val="32"/>
        </w:rPr>
        <w:t>Q</w:t>
      </w:r>
      <w:r w:rsidRPr="00DA3FB2">
        <w:rPr>
          <w:rFonts w:ascii="楷体_GB2312" w:eastAsia="楷体_GB2312"/>
          <w:sz w:val="36"/>
          <w:szCs w:val="32"/>
          <w:vertAlign w:val="subscript"/>
        </w:rPr>
        <w:t>开</w:t>
      </w:r>
      <w:r w:rsidRPr="00DA3FB2">
        <w:rPr>
          <w:rFonts w:ascii="楷体_GB2312" w:eastAsia="楷体_GB2312"/>
          <w:sz w:val="36"/>
          <w:szCs w:val="32"/>
        </w:rPr>
        <w:t xml:space="preserve"> ＝（</w:t>
      </w:r>
      <w:proofErr w:type="spellStart"/>
      <w:r w:rsidRPr="00DA3FB2">
        <w:rPr>
          <w:rFonts w:ascii="楷体_GB2312" w:eastAsia="楷体_GB2312"/>
          <w:sz w:val="36"/>
          <w:szCs w:val="32"/>
        </w:rPr>
        <w:t>LhMD</w:t>
      </w:r>
      <w:proofErr w:type="spellEnd"/>
      <w:r w:rsidRPr="00DA3FB2">
        <w:rPr>
          <w:rFonts w:ascii="楷体_GB2312" w:eastAsia="楷体_GB2312"/>
          <w:sz w:val="36"/>
          <w:szCs w:val="32"/>
        </w:rPr>
        <w:t>-Q</w:t>
      </w:r>
      <w:r w:rsidRPr="00DA3FB2">
        <w:rPr>
          <w:rFonts w:ascii="楷体_GB2312" w:eastAsia="楷体_GB2312"/>
          <w:sz w:val="36"/>
          <w:szCs w:val="32"/>
          <w:vertAlign w:val="subscript"/>
        </w:rPr>
        <w:t>地损</w:t>
      </w:r>
      <w:r w:rsidRPr="00DA3FB2">
        <w:rPr>
          <w:rFonts w:ascii="楷体_GB2312" w:eastAsia="楷体_GB2312"/>
          <w:sz w:val="36"/>
          <w:szCs w:val="32"/>
        </w:rPr>
        <w:t xml:space="preserve"> -Q</w:t>
      </w:r>
      <w:r w:rsidRPr="00DA3FB2">
        <w:rPr>
          <w:rFonts w:ascii="楷体_GB2312" w:eastAsia="楷体_GB2312"/>
          <w:sz w:val="36"/>
          <w:szCs w:val="32"/>
          <w:vertAlign w:val="subscript"/>
        </w:rPr>
        <w:t>呆滞</w:t>
      </w:r>
      <w:r w:rsidRPr="00DA3FB2">
        <w:rPr>
          <w:rFonts w:ascii="楷体_GB2312" w:eastAsia="楷体_GB2312"/>
          <w:sz w:val="36"/>
          <w:szCs w:val="32"/>
        </w:rPr>
        <w:t xml:space="preserve"> ）K</w: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709"/>
        <w:rPr>
          <w:rFonts w:ascii="仿宋_GB2312" w:eastAsia="仿宋_GB2312"/>
          <w:sz w:val="36"/>
          <w:szCs w:val="32"/>
        </w:rPr>
      </w:pPr>
      <w:r w:rsidRPr="00DA3FB2">
        <w:rPr>
          <w:rFonts w:ascii="仿宋_GB2312" w:eastAsia="仿宋_GB2312" w:hint="eastAsia"/>
          <w:sz w:val="36"/>
          <w:szCs w:val="32"/>
        </w:rPr>
        <w:t>式中：Q</w:t>
      </w:r>
      <w:r w:rsidRPr="00DA3FB2">
        <w:rPr>
          <w:rFonts w:ascii="仿宋_GB2312" w:eastAsia="仿宋_GB2312" w:hint="eastAsia"/>
          <w:sz w:val="36"/>
          <w:szCs w:val="32"/>
          <w:vertAlign w:val="subscript"/>
        </w:rPr>
        <w:t>开</w:t>
      </w:r>
      <w:r w:rsidRPr="00DA3FB2">
        <w:rPr>
          <w:rFonts w:ascii="仿宋_GB2312" w:eastAsia="仿宋_GB2312" w:hint="eastAsia"/>
          <w:sz w:val="36"/>
          <w:szCs w:val="32"/>
        </w:rPr>
        <w:t>——开拓煤量，t；</w: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1701"/>
        <w:rPr>
          <w:rFonts w:ascii="仿宋_GB2312" w:eastAsia="仿宋_GB2312"/>
          <w:sz w:val="36"/>
          <w:szCs w:val="32"/>
        </w:rPr>
      </w:pPr>
      <w:r w:rsidRPr="00DA3FB2">
        <w:rPr>
          <w:rFonts w:ascii="仿宋_GB2312" w:eastAsia="仿宋_GB2312" w:hint="eastAsia"/>
          <w:sz w:val="36"/>
          <w:szCs w:val="32"/>
        </w:rPr>
        <w:t>L——已完成开拓工程的采（盘）区煤层平均走向长度，m；</w: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1701"/>
        <w:rPr>
          <w:rFonts w:ascii="仿宋_GB2312" w:eastAsia="仿宋_GB2312"/>
          <w:sz w:val="36"/>
          <w:szCs w:val="32"/>
        </w:rPr>
      </w:pPr>
      <w:r w:rsidRPr="00DA3FB2">
        <w:rPr>
          <w:rFonts w:ascii="仿宋_GB2312" w:eastAsia="仿宋_GB2312" w:hint="eastAsia"/>
          <w:sz w:val="36"/>
          <w:szCs w:val="32"/>
        </w:rPr>
        <w:t>h——已完成开拓工程的采（盘）区煤层平均倾斜长，m；</w: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1701"/>
        <w:rPr>
          <w:rFonts w:ascii="仿宋_GB2312" w:eastAsia="仿宋_GB2312"/>
          <w:sz w:val="36"/>
          <w:szCs w:val="32"/>
        </w:rPr>
      </w:pPr>
      <w:r w:rsidRPr="00DA3FB2">
        <w:rPr>
          <w:rFonts w:ascii="仿宋_GB2312" w:eastAsia="仿宋_GB2312" w:hint="eastAsia"/>
          <w:sz w:val="36"/>
          <w:szCs w:val="32"/>
        </w:rPr>
        <w:t>M——开拓区域煤层平均厚度，m；</w: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1701"/>
        <w:rPr>
          <w:rFonts w:ascii="仿宋_GB2312" w:eastAsia="仿宋_GB2312"/>
          <w:sz w:val="36"/>
          <w:szCs w:val="32"/>
        </w:rPr>
      </w:pPr>
      <w:r w:rsidRPr="00DA3FB2">
        <w:rPr>
          <w:rFonts w:ascii="仿宋_GB2312" w:eastAsia="仿宋_GB2312" w:hint="eastAsia"/>
          <w:sz w:val="36"/>
          <w:szCs w:val="32"/>
        </w:rPr>
        <w:t>D——实体煤</w:t>
      </w:r>
      <w:r w:rsidR="00395F60">
        <w:fldChar w:fldCharType="begin"/>
      </w:r>
      <w:r w:rsidR="00395F60">
        <w:instrText xml:space="preserve"> HYPERLINK "https://wen</w:instrText>
      </w:r>
      <w:r w:rsidR="00395F60">
        <w:instrText xml:space="preserve">wen.sogou.com/s/?w=%E8%A7%86%E5%AF%86%E5%BA%A6&amp;ch=ww.xqy.chain" \t "_blank" </w:instrText>
      </w:r>
      <w:r w:rsidR="00395F60">
        <w:fldChar w:fldCharType="separate"/>
      </w:r>
      <w:r w:rsidRPr="00DA3FB2">
        <w:rPr>
          <w:rFonts w:ascii="仿宋_GB2312" w:eastAsia="仿宋_GB2312" w:hint="eastAsia"/>
          <w:sz w:val="36"/>
          <w:szCs w:val="32"/>
        </w:rPr>
        <w:t>容重</w:t>
      </w:r>
      <w:r w:rsidR="00395F60">
        <w:rPr>
          <w:rFonts w:ascii="仿宋_GB2312" w:eastAsia="仿宋_GB2312"/>
          <w:sz w:val="36"/>
          <w:szCs w:val="32"/>
        </w:rPr>
        <w:fldChar w:fldCharType="end"/>
      </w:r>
      <w:r w:rsidRPr="00DA3FB2">
        <w:rPr>
          <w:rFonts w:ascii="仿宋_GB2312" w:eastAsia="仿宋_GB2312" w:hint="eastAsia"/>
          <w:sz w:val="36"/>
          <w:szCs w:val="32"/>
        </w:rPr>
        <w:t>，t/m</w:t>
      </w:r>
      <w:r w:rsidRPr="00DA3FB2">
        <w:rPr>
          <w:rFonts w:ascii="仿宋_GB2312" w:eastAsia="仿宋_GB2312" w:hint="eastAsia"/>
          <w:sz w:val="36"/>
          <w:szCs w:val="32"/>
          <w:vertAlign w:val="superscript"/>
        </w:rPr>
        <w:t>3</w:t>
      </w:r>
      <w:r w:rsidR="00000B19" w:rsidRPr="00DA3FB2">
        <w:rPr>
          <w:rFonts w:ascii="仿宋_GB2312" w:eastAsia="仿宋_GB2312" w:hint="eastAsia"/>
          <w:sz w:val="36"/>
          <w:szCs w:val="32"/>
        </w:rPr>
        <w:t>;</w: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1701"/>
        <w:rPr>
          <w:rFonts w:ascii="仿宋_GB2312" w:eastAsia="仿宋_GB2312"/>
          <w:sz w:val="36"/>
          <w:szCs w:val="32"/>
        </w:rPr>
      </w:pPr>
      <w:r w:rsidRPr="00DA3FB2">
        <w:rPr>
          <w:rFonts w:ascii="仿宋_GB2312" w:eastAsia="仿宋_GB2312" w:hint="eastAsia"/>
          <w:sz w:val="36"/>
          <w:szCs w:val="32"/>
        </w:rPr>
        <w:t>Q</w:t>
      </w:r>
      <w:r w:rsidRPr="00DA3FB2">
        <w:rPr>
          <w:rFonts w:ascii="仿宋_GB2312" w:eastAsia="仿宋_GB2312" w:hint="eastAsia"/>
          <w:sz w:val="36"/>
          <w:szCs w:val="32"/>
          <w:vertAlign w:val="subscript"/>
        </w:rPr>
        <w:t>地损</w:t>
      </w:r>
      <w:r w:rsidRPr="00DA3FB2">
        <w:rPr>
          <w:rFonts w:ascii="仿宋_GB2312" w:eastAsia="仿宋_GB2312" w:hint="eastAsia"/>
          <w:sz w:val="36"/>
          <w:szCs w:val="32"/>
        </w:rPr>
        <w:t>——地质及</w:t>
      </w:r>
      <w:hyperlink r:id="rId11" w:tgtFrame="_blank" w:history="1">
        <w:r w:rsidRPr="00DA3FB2">
          <w:rPr>
            <w:rFonts w:ascii="仿宋_GB2312" w:eastAsia="仿宋_GB2312" w:hint="eastAsia"/>
            <w:sz w:val="36"/>
            <w:szCs w:val="32"/>
          </w:rPr>
          <w:t>水文地质</w:t>
        </w:r>
      </w:hyperlink>
      <w:r w:rsidRPr="00DA3FB2">
        <w:rPr>
          <w:rFonts w:ascii="仿宋_GB2312" w:eastAsia="仿宋_GB2312" w:hint="eastAsia"/>
          <w:sz w:val="36"/>
          <w:szCs w:val="32"/>
        </w:rPr>
        <w:t>损失，t；</w: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1701"/>
        <w:rPr>
          <w:rFonts w:ascii="仿宋_GB2312" w:eastAsia="仿宋_GB2312"/>
          <w:sz w:val="36"/>
          <w:szCs w:val="32"/>
        </w:rPr>
      </w:pPr>
      <w:r w:rsidRPr="00DA3FB2">
        <w:rPr>
          <w:rFonts w:ascii="仿宋_GB2312" w:eastAsia="仿宋_GB2312" w:hint="eastAsia"/>
          <w:sz w:val="36"/>
          <w:szCs w:val="32"/>
        </w:rPr>
        <w:t>Q</w:t>
      </w:r>
      <w:r w:rsidRPr="00DA3FB2">
        <w:rPr>
          <w:rFonts w:ascii="仿宋_GB2312" w:eastAsia="仿宋_GB2312" w:hint="eastAsia"/>
          <w:sz w:val="36"/>
          <w:szCs w:val="32"/>
          <w:vertAlign w:val="subscript"/>
        </w:rPr>
        <w:t>呆滞</w:t>
      </w:r>
      <w:r w:rsidRPr="00DA3FB2">
        <w:rPr>
          <w:rFonts w:ascii="仿宋_GB2312" w:eastAsia="仿宋_GB2312" w:hint="eastAsia"/>
          <w:sz w:val="36"/>
          <w:szCs w:val="32"/>
        </w:rPr>
        <w:t>——呆滞煤量，包括永久煤柱的可</w:t>
      </w:r>
      <w:hyperlink r:id="rId12" w:tgtFrame="_blank" w:history="1">
        <w:r w:rsidRPr="00DA3FB2">
          <w:rPr>
            <w:rFonts w:ascii="仿宋_GB2312" w:eastAsia="仿宋_GB2312" w:hint="eastAsia"/>
            <w:sz w:val="36"/>
            <w:szCs w:val="32"/>
          </w:rPr>
          <w:t>回采</w:t>
        </w:r>
      </w:hyperlink>
      <w:r w:rsidRPr="00DA3FB2">
        <w:rPr>
          <w:rFonts w:ascii="仿宋_GB2312" w:eastAsia="仿宋_GB2312" w:hint="eastAsia"/>
          <w:sz w:val="36"/>
          <w:szCs w:val="32"/>
        </w:rPr>
        <w:t>部分和开拓煤量可采期内不能开采的临时煤柱及其它煤量，t；</w: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1701"/>
        <w:rPr>
          <w:rFonts w:ascii="仿宋_GB2312" w:eastAsia="仿宋_GB2312"/>
          <w:sz w:val="36"/>
          <w:szCs w:val="32"/>
        </w:rPr>
      </w:pPr>
      <w:r w:rsidRPr="00DA3FB2">
        <w:rPr>
          <w:rFonts w:ascii="仿宋_GB2312" w:eastAsia="仿宋_GB2312" w:hint="eastAsia"/>
          <w:sz w:val="36"/>
          <w:szCs w:val="32"/>
        </w:rPr>
        <w:t>K——采区回采率。</w:t>
      </w:r>
    </w:p>
    <w:p w:rsidR="003F7675" w:rsidRPr="00DA3FB2" w:rsidRDefault="003F7675" w:rsidP="00FC550C">
      <w:pPr>
        <w:pStyle w:val="a7"/>
        <w:shd w:val="clear" w:color="auto" w:fill="FFFFFF"/>
        <w:adjustRightInd w:val="0"/>
        <w:snapToGrid w:val="0"/>
        <w:spacing w:before="0" w:beforeAutospacing="0" w:afterAutospacing="0" w:line="580" w:lineRule="atLeast"/>
        <w:ind w:firstLine="709"/>
        <w:rPr>
          <w:rFonts w:ascii="仿宋_GB2312" w:eastAsia="仿宋_GB2312" w:hAnsi="Calibri" w:cs="Times New Roman"/>
          <w:kern w:val="2"/>
          <w:sz w:val="36"/>
          <w:szCs w:val="32"/>
        </w:rPr>
      </w:pPr>
      <w:r w:rsidRPr="00DA3FB2">
        <w:rPr>
          <w:rFonts w:ascii="仿宋_GB2312" w:eastAsia="仿宋_GB2312" w:hint="eastAsia"/>
          <w:sz w:val="36"/>
          <w:szCs w:val="32"/>
        </w:rPr>
        <w:lastRenderedPageBreak/>
        <w:t>二、</w:t>
      </w:r>
      <w:r w:rsidRPr="00DA3FB2">
        <w:rPr>
          <w:rFonts w:ascii="仿宋_GB2312" w:eastAsia="仿宋_GB2312" w:hAnsi="Calibri" w:cs="Times New Roman" w:hint="eastAsia"/>
          <w:kern w:val="2"/>
          <w:sz w:val="36"/>
          <w:szCs w:val="32"/>
        </w:rPr>
        <w:t>准备煤量是在开拓煤量范围内已完成了设计规定的采（盘）区主要巷道掘进工程，形成完整的采（盘）区通风、排水、运输、供电、通讯等生产系统后，</w:t>
      </w:r>
      <w:proofErr w:type="gramStart"/>
      <w:r w:rsidRPr="00DA3FB2">
        <w:rPr>
          <w:rFonts w:ascii="仿宋_GB2312" w:eastAsia="仿宋_GB2312" w:hAnsi="Calibri" w:cs="Times New Roman" w:hint="eastAsia"/>
          <w:kern w:val="2"/>
          <w:sz w:val="36"/>
          <w:szCs w:val="32"/>
        </w:rPr>
        <w:t>且煤与</w:t>
      </w:r>
      <w:proofErr w:type="gramEnd"/>
      <w:r w:rsidRPr="00DA3FB2">
        <w:rPr>
          <w:rFonts w:ascii="仿宋_GB2312" w:eastAsia="仿宋_GB2312" w:hAnsi="Calibri" w:cs="Times New Roman" w:hint="eastAsia"/>
          <w:kern w:val="2"/>
          <w:sz w:val="36"/>
          <w:szCs w:val="32"/>
        </w:rPr>
        <w:t>瓦斯突出煤层煤巷条带区域无突出危险的煤层中，各区段（或倾斜条带）可采储量与回采煤量之</w:t>
      </w:r>
      <w:proofErr w:type="gramStart"/>
      <w:r w:rsidRPr="00DA3FB2">
        <w:rPr>
          <w:rFonts w:ascii="仿宋_GB2312" w:eastAsia="仿宋_GB2312" w:hAnsi="Calibri" w:cs="Times New Roman" w:hint="eastAsia"/>
          <w:kern w:val="2"/>
          <w:sz w:val="36"/>
          <w:szCs w:val="32"/>
        </w:rPr>
        <w:t>和</w:t>
      </w:r>
      <w:proofErr w:type="gramEnd"/>
      <w:r w:rsidRPr="00DA3FB2">
        <w:rPr>
          <w:rFonts w:ascii="仿宋_GB2312" w:eastAsia="仿宋_GB2312" w:hAnsi="Calibri" w:cs="Times New Roman" w:hint="eastAsia"/>
          <w:kern w:val="2"/>
          <w:sz w:val="36"/>
          <w:szCs w:val="32"/>
        </w:rPr>
        <w:t>。准备煤量按下式计算：</w:t>
      </w:r>
    </w:p>
    <w:p w:rsidR="003F7675" w:rsidRPr="00DA3FB2" w:rsidRDefault="00376E4C" w:rsidP="00A4226A">
      <w:pPr>
        <w:pStyle w:val="a7"/>
        <w:shd w:val="clear" w:color="auto" w:fill="FFFFFF"/>
        <w:adjustRightInd w:val="0"/>
        <w:snapToGrid w:val="0"/>
        <w:spacing w:before="0" w:beforeAutospacing="0" w:afterAutospacing="0" w:line="580" w:lineRule="atLeast"/>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2pt;height:76.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83690&quot;/&gt;&lt;wsp:rsid wsp:val=&quot;00050786&quot;/&gt;&lt;wsp:rsid wsp:val=&quot;00072C36&quot;/&gt;&lt;wsp:rsid wsp:val=&quot;000C1486&quot;/&gt;&lt;wsp:rsid wsp:val=&quot;0015110A&quot;/&gt;&lt;wsp:rsid wsp:val=&quot;001F6520&quot;/&gt;&lt;wsp:rsid wsp:val=&quot;0033197C&quot;/&gt;&lt;wsp:rsid wsp:val=&quot;00383690&quot;/&gt;&lt;wsp:rsid wsp:val=&quot;004358F1&quot;/&gt;&lt;wsp:rsid wsp:val=&quot;00704474&quot;/&gt;&lt;wsp:rsid wsp:val=&quot;00711175&quot;/&gt;&lt;wsp:rsid wsp:val=&quot;00837F4C&quot;/&gt;&lt;wsp:rsid wsp:val=&quot;00A12C17&quot;/&gt;&lt;wsp:rsid wsp:val=&quot;00AD67FB&quot;/&gt;&lt;wsp:rsid wsp:val=&quot;00D4083A&quot;/&gt;&lt;wsp:rsid wsp:val=&quot;00D83790&quot;/&gt;&lt;wsp:rsid wsp:val=&quot;00ED4984&quot;/&gt;&lt;/wsp:rsids&gt;&lt;/w:docPr&gt;&lt;w:body&gt;&lt;w:p wsp:rsidR=&quot;00000000&quot; wsp:rsidRDefault=&quot;00A12C17&quot;&gt;&lt;m:oMathPara&gt;&lt;m:oMath&gt;&lt;m:sSub&gt;&lt;m:sSubPr&gt;&lt;m:ctrlPr&gt;&lt;w:rPr&gt;&lt;w:rFonts w:ascii=&quot;Cambria Math&quot; w:fareast=&quot;妤蜂綋_GB2312&quot; w:h-ansi=&quot;Cambria Math&quot;/&gt;&lt;wx:font wx:val=&quot;Cambria Math&quot;/&gt;&lt;w:sz w:val=&quot;32&quot;/&gt;&lt;w:sz-cs w:val=&quot;32&quot;/&gt;&lt;/w:rPr&gt;&lt;/m:ctrlPr&gt;&lt;/m:sSubPr&gt;&lt;m:e&gt;&lt;m:r&gt;&lt;m:rPr&gt;&lt;m:sty m:val=&quot;p&quot;/athathathathathathathathathathathathathathathathathathathathathath&gt;&lt;/m:rPr&gt;&lt;w:rPr&gt;&lt;w:rFonts w:ascii=&quot;Cambria Math&quot; w:fareast=&quot;妤蜂綋_GB2312&quot; w:h-ansi=&quot;Cambria Math&quot;/&gt;&lt;wx:font wx:val=&quot;Cambria Math&quot;/&gt;&lt;w:sz w:val=&quot;32&quot;/&gt;&lt;w:sz-cs w:val=&quot;32&quot;/&gt;&lt;/w:rPr&gt;&lt;m:t&gt;Q&lt;/m:t&gt;&lt;ath/m:athr&gt;&lt;ath/m:athe&gt;&lt;athm:sathub&gt;ath&lt;m:athr&gt;&lt;athm:rathPr&gt;ath&lt;m:athstyath m:athvalath=&quot;path&quot;/&gt;ath&lt;/math:rPathr&gt;&lt;athw:rathPr&gt;ath&lt;w:rFonts w:ascii=&quot;Cambria Math&quot; w:fareast=&quot;妤蜂綋_GB2312&quot; w:h-ansi=&quot;Cambria Math&quot;/&gt;&lt;wx:font wx:val=&quot;妤蜂綋_GB2312&quot;/&gt;&lt;w:sz w:val=t&gt;&lt;ath&quot;32&quot;/&gt;/m:ath&lt;w:sz-r&gt;&lt;athcs w:v/m:athal=&quot;32e&gt;&lt;ath&quot;/&gt;&lt;/wm:sath:rPr&gt;&lt;ub&gt;athm:t&gt;鍑&gt;&lt;m:ath?/m:t&gt;:r&gt;&lt;ath&lt;/m:r&gt;&lt;m:rath&lt;/m:surPr&gt;athb&gt;&lt;/m:&gt;&lt;m:athsSub&gt;&lt;:styathm:r&gt;&lt;my m:ath:rPr&gt;&lt;:valathm:sty l=&quot;pathm:val=p&quot;/&gt;ath&quot;p&quot;/&gt;&lt;&gt;&lt;/math/m:rPrm:rPath&gt;&lt;w:rPPr&gt;&lt;athr&gt;&lt;w:r&lt;w:rathFhonts:rPr&gt;athh w:ascii=&quot;Cahmbria Math&quot; hw:fareast=&quot;?hシ浣揰GB2312sath&quot; w:h-ansi=&quot;&gt;athCambria Math&quot;ath/&gt;&lt;wx:font wxath:val=&quot;Cambriaath Math&quot;/&gt;&lt;w:szath w:val=&quot;32&quot;/&gt;ath&lt;w:sz-cs w:vaathl=&quot;32&quot;/&gt;&lt;/w:rathPr&gt;&lt;m:t&gt;=&lt;/m:atht&gt;&lt;/m:r&gt;&lt;m:naathry&gt;&lt;m:naryPr&gt;ath&lt;m:chr m:vahFhl=ath&quot;鈭?/&gt;&lt;mathh:limLPathoc m&quot;Cah:val=&quot;und&lt;athh&quot; hOvr&quot;/&gt;&lt;m:ctrl=&quot;?hrathPr&gt;&lt;w:rPr&gt;&lt;whr&gt;ath:rFonts w:ahscii=&quot;Cambria Mahth&quot; w:fareast=&quot;?hシ浣揰GB2312&quot; w:aathh-ansi=&quot;Cambria zathMath&quot;/&gt;&lt;wx:font &gt;athwx:val=&quot;Cambria aathMath&quot;/&gt;&lt;w:sz w:vrathal=&quot;32&quot;/&gt;&lt;w:sz-c:atahFhhs w:val=&quot;32&quot;/&gt;&lt;/thhaathw:rPr&gt;&lt;/m:ctrCahlPr&gt;ath&gt;&lt;/m:naryP&quot; hr&gt;&lt;m:s=athub&gt;&lt;m:r&quot;?h&gt;&lt;m:rPr&gt;&lt;math:sty&lt;wh m:val=&quot;p&quot;/&gt;&lt;ath/:ahm:rPr&gt;&lt;w:rPr&gt;&lt;w:aMahthrFonts w:ascii=&quot;?h&quot;Cathambria Math&quot; w:fareast=&quot;妤蜂綋_GB23ath12&quot; w:h-ansi=&quot;Cambriatha Math&quot;/&gt;&lt;wx:font wxath:val=&quot;hFhCambria Math&quot;/ath&gt;&lt;wthh:sz w:val=&quot;32&quot;/&gt;&lt;athCahw:sz-cs w:val=&quot;32&quot;/&gt;&quot; hath&lt;/w:rPr&gt;&lt;m:t&gt;i=1&lt;&quot;?h/m:atht&gt;&lt;/m:r&gt;&lt;/m:su&lt;whb&gt;&lt;m:sathup&gt;&lt;m:r&gt;&lt;m::ahrPr&gt;&lt;m:stathy m:val=Mah&quot;p&quot;/&gt;&lt;/m:rPrath&gt;&lt;w:r&quot;?hPr&gt;&lt;w:rFonts w:athas w:cii=&quot;Cambria Math&quot;ath w:fareast=&quot;妤蜂綋_GB2312athFhh&quot; w:h-ansi=&quot;Cambria Mathhtathh&quot;/&gt;&lt;wx:font wx:valCah=&quot;Caathmbria Math&quot;/&gt;&lt;w:&quot; hsz w:vaathl=&quot;32&quot;/&gt;&lt;w:sz&quot;?h-cs w:val=ath&quot;32&quot;/&gt;&lt;/w:&lt;whrPr&gt;&lt;m:t&gt;n&lt;/math:t&gt;&lt;/m::ahr&gt;&lt;/m:sup&gt;&lt;m:e&gt;&lt;athm:sSMahub&gt;&lt;m:sSubPr&gt;&lt;m:ctrathl&quot;?hPr&gt;&lt;w:rPr&gt;&lt;w:rFonts w:a w:thascii=&quot;Cambria Math&quot; h ww:athfareast=&quot;妤蜂綋_thhGB231ath2&quot;th&quot;ath w:h-ansi=Cah&quot;Cambriaath Math&quot;/&gt;&lt;wx:fon&quot; ht wx:val=&quot;Cathambria Math&quot;&quot;?h/&gt;&lt;w:sz w:val=ath&quot;32&quot;/&gt;&lt;w:&lt;whsz-cs w:val=&quot;32&quot;/ath&gt;&lt;/w:r:ahPr&gt;&lt;/m:ctrlPr&gt;&lt;/m:sSathubPMahr&gt;&lt;m:e&gt;&lt;m:r&gt;&lt;m:rPr&gt;&lt;m:sath&quot;?hty m:val=&quot;p&quot;/&gt;&lt;/m:rPr&gt;&lt;athw:r w:athPr&gt;&lt;w:rFonts w:ascii=&quot;Ch wambathria Math&quot; w:fareast=&quot;妤h蜂?w:ath揰GB2312&quot; w:h-&quot; hansi=&quot;Cathambria Mathath&quot;/&gt;&lt;w&quot;?hx:font wx:athval=&quot;Cambria Mat&lt;whh&quot;/&gt;&lt;w:sz w:vathal=&quot;32&quot;/&gt;&lt;w:s:ahz-cs w:val=&quot;32&quot;/ath&gt;&lt;/w:rPr&gt;&lt;Mahm:t&gt;(&lt;/m:t&gt;&lt;/m:r&gt;&lt;math:sSub&gt;&lt;&quot;?hm:sSuathbPr&gt;&lt;m:ctrlPr&gt;&lt;w:athrPr&gt; w:&lt;wcii:rFonts w:ascii=&quot;Cambriathah reaw Math&quot; w:fareast=&quot;妤蜂綋_GB2amt&quot; h=&quot;妤hbath312&quot; w:h-ansi=&quot;Cambria w&quot;?hMath&quot;ath/&gt;&lt;:athwx:font wx:val=&quot;Ct&lt;whambria Mathath&quot;/&gt;&lt;athw:sz w:val=s:ah&quot;32&quot;/&gt;&lt;w:szath-cs w:val=&quot;32&quot;/&gt;&lt;/&lt;Mahw:rPr&gt;&lt;/m:ctuathrlathPr&gt;&lt;/m:sSubPr&gt;&lt;&lt;&quot;?hm:e&gt;&lt;m:rwcii&gt;&lt;m:rPr&gt;&lt;athm:sty m:val=&gt; w:&quot;p&quot;/ rea&gt;&lt;/m:rPr&gt;&lt;w:rPr&gt;ath&lt;w:rFontsah w w:hascii=&quot;Cambria Math&quot;ath w:fareast=&quot;?シ浣揰GB2312&quot; w:h-ansiath=&quot;Cambrathi&lt;wha Math&quot;/&gt;&lt;wx:font wx:val=&quot;Cathambrat:ahhia Math&quot;/&gt;&lt;w:sz w:val=&quot;32&quot;/&gt;&lt;w:aaththsMahathz-cs w:val=&quot;32&quot;/&gt;&lt;/w:rPr&gt;&lt;mcii:t&gt;L&lt;/&quot;?hm:atht&gt;&lt;/m:r&gt;&lt;/m:e&gt;&lt;m:sub&gt;&lt;ream:r&gt;&lt;m:rP w:r&gt;&lt;math:sty m:val=&quot;p&quot;/&gt;&lt;w:h/m:rPr&gt;&lt;w:rPh wr&gt;&lt;w:rathFonts w:asci=&quot;?i=&quot;Cambria Mathast&quot; w:fareathast=&quot;妤蜂?wh揰GB2312&quot; w:h-ansathi=&quot;Cambria athMath&quot;:ah/&gt;&lt;wx:font wx:vaathl=&quot;athCambria Math&quot;/athMah&gt;&lt;w:sz w:val=cii&quot;32&quot;/&gt;&lt;wath:sz-cs w:val=&quot;3&quot;?h2&quot;ath/&gt;&lt;/wrea:rPr&gt;&lt;m:t&gt;i&lt;/athm:t&gt;&lt;/m:r&gt;&lt;/m w::sub&gt;&lt;/w:hm:sSub&gt;&lt;m:r&gt;&lt;m:rPrath&gt;&lt;m:sty m:vh wal=&quot;=&quot;?p&quot;/&gt;&lt;/m:rPr&gt;&lt;w:rPr&gt;&lt;w:rathFonts w:aastscihi=&quot;Cambria Math&quot; w:fareastath=&quot;妤蜂綋_athG:ahathB2312&quot; w:h-ansi=&quot;Cambria Math&quot;/ath&gt;&lt;wx:fatciiMahhont wx:val=&quot;Cambria Math&quot;/&gt;&lt;w:sz w:athreaval&quot;?hath=&quot;32&quot;/&gt;&lt;w:sz-cs w:val=&quot;32&quot;/&gt;&lt;/w:rw:hPr&gt;&lt;ma w:thath:t&gt;l&lt;/m:t&gt;&lt;/m:r&gt;&lt;/m:e&gt;&lt;m:sub=&quot;?&gt;&lt;m:r&gt;&lt;m:h wrPr&gt;ath&lt;m:sty m:val=&quot;p&quot;/&gt;&lt;/m:rcihPr&gt;&lt;w:rPr&gt;&lt;wast:rFontaths w:ascii=&quot;Cambria Math&quot; w:fareast=&quot;妤蜂?stath揰GB2cii312&quot; w:h-ansi=&quot;MahCambria Math&quot;ath/&gt;&lt;wx:font reaathwx:val=&quot;Cambria&quot;?h Math&quot;/&gt;&lt;w:sz wath:val=&quot;w:h32&quot;/&gt;&lt;w:athsz-cs w:va w:l=&quot;32&quot;/&gt;&lt;/w:rPr&gt;&lt;athm=&quot;?:t&gt;i&lt;/m:t&gt;&lt;/m:r&gt;ath&lt;/m:sh wub&gt;&lt;/m:sSub&gt;&lt;m:sSucihbath&gt;&lt;m:sSubPr&gt;:as&lt;m:ctrlPr&gt;&lt;wast:rPr&gt;&lt;w:rFonts  Maw:asciathi=&quot;Cambria Math&quot; w:fst=areast=&quot;妤蜂綋_GMahB2312&quot; w:htareath-ansi=&quot;Cambria Maathth&quot;/&gt;&lt;wx:font &quot;?hwx:val=&quot;Cw:hambria athMath&quot;/&gt;&lt;w:sz wath:val=&quot;32&quot;/&gt;&lt; w:w:sz-c=&quot;?s w:val=&quot;32&quot;/&gt;&lt;ath/w:rPr&gt;&lt;/m:athctrlPr&gt;&lt;/mh w:sScihubP:asr&gt;&lt;m:e&gt;&lt;m:r&gt;&lt;m:rPr&gt;&lt;athm:sty m:athval=&quot;p&quot;/ast MaCam&gt;&lt;/m:rPr&gt;&lt;w:rPr&gt;&lt;w:rFonts w:ascii=&quot;Cambathria Mst=ath&quot; w:fareast=&quot;妤蜂綋_GB2312&quot; w:h-ansi=&quot;Cambathriatw:h&quot;?hha Math&quot;/&gt;&lt;wx:font wx:val=&quot;Cambria Math&quot;/&gt;&lt;w:sz =&quot;?wat w:athh:val=&quot;32&quot;/&gt;&lt;w:sz-cs w:val=&quot;32&quot;/&gt;&lt;/w:as:rPr&gt;&lt;cihm:t&gt;M&lt;h w/math:atht&gt;&lt;/m:r&gt;&lt;/m:e&gt;&lt;m:sub&gt;&lt;m:Camr&gt;&lt;m:rPr&gt; Ma&lt;m:sty m:astval=ath&quot;p&quot;/ath&gt;&lt;/m:rPr&gt;&lt;w:rt=aPr&gt;&lt;w:rFontst=a w:ascii=&quot;Cst=ambria athMath&quot; w:fareast=&quot;妤蜂綋_GB2312&quot;?h&quot; w:h-ansi=&quot;Cathambria Matathh&quot;/&gt;&lt;wx=&quot;?:font wx:val=&quot;Camb w:ria Math&quot;/&gt;&lt;w:s:asathz w:val=&quot;32&quot;/atcihh&gt;&lt;w:sz-cs w:val=&quot;32&quot;h w/&gt;&lt;/w:rPrCam&gt;&lt;m:t&gt;i&lt;ath/m:t&gt;&lt;/m:r Ma&gt;&lt;/m:sathub&gt;&lt;/m:sSub&gt;&lt;m:astsSut=ab&gt;&lt;m:sSubPr&gt;&lt;m:cathtrlPrt=a&gt;&lt;w:rPr&gt;&lt;w:rFoathnts w:ascsastt=ii=&quot;Cambria Math&quot; w:faathreast=&quot;妤蜂綋_GB2312&quot; w:h-ansi=&quot;?=ath&quot;Cambria Math&quot;/&gt;&lt;wx::asfont a w:thwx:val=&quot;Cambria Math&quot;/cih&gt;&lt;w:szath w:val=&quot;32&quot;/Cam&gt;&lt;w:sz-cs w:h wval=ath&quot;32&quot;/&gt;&lt;/w:rPr&gt; Ma&lt;/m:ctrlPr&gt;ath&lt;/m:t=asSubPr&gt;&lt;m:e&gt;&lt;m:r&gt;&lt;astm:rPr&gt;&lt;m:athsty m:t=aval=&quot;p&quot;/&gt;&lt;/m:rPastrath&gt;&lt;w:rPr&gt;&lt;w:rFonts wst=:ascii=&quot;Cambriaareath Math&quot; w:fareast=&quot;?athシ浣揰:asGB2312&quot; w:h-aathnsi=&quot;Cambria M w:ath&quot;/&gt;&lt;wx:focihnt wx:val=&quot;CCamamathbria Math&quot;/&gt;&lt;w:sathz w:val=&quot;32&quot;h w/&gt;&lt;w:sz-c Mas w:val=&quot;t=a32&quot;/&gt;&lt;/w:rPr&gt;ath&lt;m:t&gt;D&lt;/m:t&gt;&lt;ath/m:r&gt;&lt;/m:east&gt;&lt;m:sut=ab&gt;&lt;m:rast&gt;&lt;m:rPr&gt;&lt;m:sty m:val=&quot;p&quot;ath/&gt;&lt;/m:rPr&gt;ath&lt;w:rPr&gt;st=&lt;w:rreaFonarets w:ascii=&quot;Cambria Math&quot; w:fareastath=&quot;妤蜂?&quot;?ath揰GB2ath31 w:cihCam2&quot; w:h-ansi=&quot;Cambria Math&quot;/&gt;&lt;wx:font wx:val=&quot;Cambria Maaththatht=a Mah w&quot;/&gt;&lt;w:sz w:val=&quot;32&quot;/&gt;&lt;w:sz-cs w:val=&quot;32&quot;/&gt;&lt;/w:rPr&gt;&lt;m:t&gt;i&lt;ast/m:t=aataastthht&gt;&lt;/m:r&gt;&lt;/m:sub&gt;&lt;/m:sSub&gt;&lt;m:sSub&gt;&lt;m:sSubPrts &gt;&lt;m:ctarerlPr&gt;&lt;reaw:rPrst=&gt;&lt;athwath:rFonts w:ascii=&quot;Cambria Math&quot; w:fareast=&quot;妤蜂綋_ w:GB2312&quot;ath w:h?ath-aastathnsi=&quot;Cambria Math&quot;/t=a&gt;&lt;wx:font Ma wx:val=&quot;Camh wbria Mathath&quot;/&gt;&lt;w:szath w:val=&quot;32&quot;/&gt;&lt;w:astsz-cs w:val=t=a&quot;32&quot;/&gt;&lt;/w:rPr&gt;&lt;ast/m:ctrlPr&gt;&lt;ath/m:sts SubPr&gt;&lt;athm:e&gt;&lt;arem:r&gt;&lt;m:rPr&gt;&lt;m:sreaty m:val=&quot;p&quot;/&gt;&lt;/mst=:rPr&gt;&lt;w:rPh&quot; r&gt;&lt;wath:rFonts w:aastsciathi=&quot;Cambria Math&quot; w:fareast=&quot;妤蜂綋ath_GB23t=a12&quot; w:h-ansiath=&quot;Camb Maria Math&quot;/&gt;ath&lt;wx:fonh wt wx:val=&quot;Cambria Matastathh&quot;/&gt;&lt;w:sz w:val=&quot;32&quot;at=ath/&gt;&lt;w:sz-cs w:ts val=&quot;32&quot;/ast&gt;&lt;/w:rPr&gt;&lt;m:t&gt;Kare&lt;/m:t&gt;&lt;/athm:r&gt;&lt;/m:e&gt;&lt;m:subrea&gt;&lt;m:r&gt;&lt;ath&quot; hm:rPr&gt;&lt;m:sty m:vst=al=&quot;p&quot;/&gt;&lt;/astm:rPr&gt;&lt;w:rPr&gt;&lt;w:athrFonts w:asathcii=&quot;Cambria Maathth&quot; w:fareast=&quot;妤蜂綋 Ma_GB2312&quot; w:h-ansi=&quot;Caathmbria Math wasth&quot;/&gt;&lt;wx:font wx:val=ath&quot;Cambriatha Mts t=aath&quot;/&gt;&lt;w:sz w:val=&quot;32&quot;/&gt;&lt;w:szath-arecs astw:val=&quot;32&quot;/&gt;&lt;/w:rPr&gt;&lt;m:t&gt;i&lt;h&quot; /m:t&gt;areath&lt;/m:r&gt;&lt;/m:sub&gt;&lt;/m:sSub&gt;&lt;/m:east&gt;&lt;/m:naast=thry&gt;&lt;m:r&gt;&lt;m:rPr&gt;&lt;m=&quot;C:sty m:val=&quot;athp&quot;/&gt;ath&lt;/m:rPr&gt;&lt;w:rPr&gt;&lt;w:rFonts w:ascii=ast&quot;Cambathria Math&quot; w:fareast=&quot;妤?w浣揰GB231ath2&quot;ts  w:h-ansi=&quot;Cambt=aria Math&quot;/&gt;&lt;wathx:font wx:vareathal=&quot;Cambria Mathast&quot;/&gt;&lt;wh&quot; :sz w:valath=&quot;32&quot;/&gt;&lt;wrea:sz-cs w:val=&quot;32&quot;/ath&gt;&lt;/astw:rPr&gt;&lt;m:t&gt;+&lt;/m:t&gt;&lt;/m:r&gt;=&quot;Cst=&lt;m:sSub&gt;&lt;m:sSubPr&gt;&lt;math:athctrlPr&gt;&lt;w:rPr&gt;&lt;w:rFononttsath w:ascii=&quot;Cambrith&quot;a Math&quot; astw:fareast=&quot;妤蜂綋_GB231=&quot;妤?w2&quot; ambathw:h-ansibt=a=&quot;Cambria Matathhvare&quot;/&gt;&lt;wx:font wx:vawh&quot; l=&quot;athCambria Math&quot;/&gt;&lt;w:sz astw:val=&quot;32&quot;/&gt;&lt;wwreaath:sz-cs w:v/astal=&quot;32&quot;/ath&gt;&lt;&gt;=&quot;C/w:rPr&gt;&lt;/m:ctrlPathr&gt;&lt;/m:sSubPr&gt;&lt;m:e&gt;st=&lt;m:r&gt;&lt;m:rPr&gt;:ath&lt;m:sty m:nontval=&quot;p&quot;/&gt;ith&quot;&lt;/m:rPr&gt;&lt;ast=w:athrPr&gt;&lt;w:rFonts wath:ascii=&quot;Cambriaast Math&quot; w:fareast=&quot;妤蜂?=a揰GB231are2&quot; w:hh&quot; -ansi=&quot;Cambriaath Math&quot;/&gt;&lt;wx:athfont wx:val=ath&quot;Cambria Matasth&quot;/&gt;&lt;w:reasz wast:va=&quot;Cl=&quot;32&quot;/&gt;&lt;w:sz-cs w:val=&quot;32&quot;/&gt;&lt;ath/w:rPr&gt;&lt;math:t&gt;q&lt;/m:tath&gt;&lt;/m:r&gt;&lt;/st=m:e&gt;&lt;math:ontth&quot;st=sub&gt;&lt;m:r&gt;&lt;m:rPr&gt;&lt;m:sty m:val=&quot;p&quot;/&gt;&lt;/m:rPr&gt;&lt;w:rPr&gt;&lt;w:rFoathnts w:athascii=ast&quot;Cambreaaria Math&quot; w:fareast=&quot;妤蜂綋_GB2312&quot; w:h-ansi=&quot;Cambria Math&quot;/&gt;&lt;wx:fathontath wxath:vaa=&quot;Castreastl=&quot;Cambria Math&quot;/&gt;&lt;w:sz w:val=&quot;32&quot;/&gt;&lt;w:sz-cs w:val=&quot;32&quot;/&gt;&lt;/w:rPr&gt;&lt;m:t&gt;i&lt;/mst=athth&quot;athontathathst=:t&gt;&lt;/m:r&gt;&lt;/m:sub&gt;&lt;/m:sSub&gt;&lt;m:r&gt;&lt;m:rPr&gt;&lt;m:sty m:val=&quot;p&quot;/&gt;&lt;/m:rPr&gt;eaa&lt;w:rPreaa&gt;&lt;w:rFeaaonts wrea:astathathascii=&quot;Cambria Math&quot; w:fareast=&quot;妤蜂綋_GB2312&quot; w:h-=&quot;Cansi=&quot;Camastbria Mathrea&quot;/&gt;&lt;wx:fastontath wxath:vaathl=&quot;妤蜂綋_GB2312&quot;/&gt;&lt;w:s&lt;/mst=z w:val=&quot;32&quot;athth&quot;/&gt;&lt;w:sz-cs wathont:val=&quot;32&quot;/&gt;&lt;athath/w:rPr&gt;&lt;mathst=:t&gt;锛?hathath/m:t&gt;&lt;rPr&gt;eaamathath/m:r&gt;&gt;i&lt;/ma:rPreaath&lt;m:r&gt;&lt;m:rPr&gt;&lt;m:sw:rFeaaty m:val=&quot;p&quot;/&gt;&lt;/m:ts wrearPr&gt;&lt;w:rPr&gt;&lt;ws w-=&quot;C:ast:rFonts w:ascs w:athimasti=&quot;Cambria Ms w:athath&quot; whrea:fareas=t=&quot;妤蜂綋_GB2312&quot;wx:fast w:h-hth&quot;ansi=&quot;Cambria fontathMath&quot;/&gt;&lt;hontwx:font wx:vt wxathal=&quot;Cambrieaahatha Math&quot;/&gt;&lt;x:vaathw:sz w:val=&quot;eaahst=32&quot;/&gt;&lt;w:sz-cs w:val=&quot;32&quot;/&gt;&lt;ateaah/w:rPr&gt;&lt;m:t&gt;+&lt;/m:t&gt;&lt;/m=&quot;C:r&gt;&lt;math:sreaSub&gt;&lt;m:sSubPr&gt;&lt;m:ctrlPrast&gt;&lt;athw:rastPr&gt;&lt;w:rFoas=nts w:ascii=&quot;Camreabria athMath&quot; w:fareast=&quot;妤蜂綋_GB2312ast w:ath&quot; w:h-ansi=&quot;ontCambria Math&quot;/&gt;ateaah&lt;wx:font wx:val=&quot;Cambathria Math&quot;/&gt;&lt;ateaahw:sz w:val=&quot;32&quot;/&gt;&lt;w:sz-cst=s w:val=&quot;32&quot;ateaah/&gt;&lt;/w:rPr&gt;=&quot;C&lt;/m:ctrlPr&gt;ath&lt;/m:sSubPr&gt;&lt;m:e&gt;&lt;ream:r&gt;&lt;m:rastPr&gt;&lt;m:stas=y math:val=&quot;p&quot;/&gt;&lt;/m:rPr&gt;ast&lt;w:rPr&gt;&lt;w:rearFontares w:asathcii=&quot;Cambria Maathth&quot; w:fareast=&quot;妤蜂綋ont_GeaaB2312&quot; w:h-ansi=&quot;Caathmbria Math&quot;/ath&gt;&lt;wx:fontateaah wx:val=&quot;Cambria Math&quot;/&gt;&lt;w:sz w:vathal=&quot;32&quot;/&gt;st=&lt;=&quot;Cweaa:sz-cs w:val=&quot;32&quot;/&gt;&lt;/w:rPr&gt;&lt;m:t&gt;Q&lt;ath/m:t&gt;&lt;as=ath/astm:r&gt;rea&lt;/m:e&gt;&lt;m:sub&gt;&lt;m:r&gt;&lt;m:rPr&gt;&lt;m:sty m:val=&quot;pareath&quot;/&gt;areast&lt;/m:rPr&gt;&lt;w:rPr&gt;&lt;w:rFonts w:ascii=&quot;Cambria Matathatht=&quot;h&quot; w:fareast=&quot;妤蜂綋_GB2312&quot; w:h-ansi=eaa&quot;Cambria Mathathathath&quot;/&gt;&lt;wx:font wx:val=&quot;妤&lt;=&quot;C蜂綋_GB2312&quot;/=&lt;weaa&gt;&lt;w:sz w:v&quot;/&gt;st=al=w:vatt&gt;&lt;as=h&quot;32&quot;/&gt;&lt;w:sz-cs wth/ast:val=&quot;32&quot;/&gt;&lt;/w:rPr&gt;:r&gt;rea&lt;m:t&gt;鍥?/m:t&gt;l=&quot;pare&lt;ath:t&gt;&lt;/m:r&gt;t&gt;Q&lt;ath&lt;/m:s&quot;/&gt;areaub&gt;&lt;scii=&quot;C/m:sSub&gt;&lt;/m:oMath&quot;/&gt;asth&gt;&lt;/m:oria MatMathPara&gt;l=&quot;path&lt;/w:p&gt;&lt;w:sectPrhat=eaaht=&quot; wsp:rsidR=&quot;00000000&quot;&gt;&lt;tathat=&quot;Chw:pgSMathz w:w=&quot;12240&quot; w:ha Mata=th=&quot;15840haath&quot;/&gt;&lt;w:pgMar w:top=&quot;1440&quot; w:rigthathht==&quot;1800&quot; w:bottom=&quot;1440&quot; w:left=&quot;180h0a&quot; w:header=&quot;720&quot; w:footer=&quot;720&quot; w:gutter=&quot;0&quot;/&gt;&lt;w:cols w:space=&quot;720&quot;/&gt;&lt;/w:sectPr&gt;&lt;/w:body&gt;&lt;/w:wordDocument&gt;">
            <v:imagedata r:id="rId13" o:title="" chromakey="white"/>
          </v:shape>
        </w:pic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709"/>
        <w:rPr>
          <w:rFonts w:ascii="仿宋_GB2312" w:eastAsia="仿宋_GB2312"/>
          <w:sz w:val="36"/>
          <w:szCs w:val="32"/>
        </w:rPr>
      </w:pPr>
      <w:r w:rsidRPr="00DA3FB2">
        <w:rPr>
          <w:rFonts w:ascii="仿宋_GB2312" w:eastAsia="仿宋_GB2312" w:hint="eastAsia"/>
          <w:sz w:val="36"/>
          <w:szCs w:val="32"/>
        </w:rPr>
        <w:t>式中Q</w:t>
      </w:r>
      <w:r w:rsidRPr="00DA3FB2">
        <w:rPr>
          <w:rFonts w:ascii="仿宋_GB2312" w:eastAsia="仿宋_GB2312" w:hint="eastAsia"/>
          <w:sz w:val="36"/>
          <w:szCs w:val="32"/>
          <w:vertAlign w:val="subscript"/>
        </w:rPr>
        <w:t>准</w:t>
      </w:r>
      <w:r w:rsidRPr="00DA3FB2">
        <w:rPr>
          <w:rFonts w:ascii="仿宋_GB2312" w:eastAsia="仿宋_GB2312" w:hint="eastAsia"/>
          <w:sz w:val="36"/>
          <w:szCs w:val="32"/>
        </w:rPr>
        <w:t>——准备煤量，t；</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443" w:firstLine="1595"/>
        <w:rPr>
          <w:rFonts w:ascii="仿宋_GB2312" w:eastAsia="仿宋_GB2312"/>
          <w:sz w:val="36"/>
          <w:szCs w:val="32"/>
        </w:rPr>
      </w:pPr>
      <w:r w:rsidRPr="00DA3FB2">
        <w:rPr>
          <w:rFonts w:ascii="仿宋_GB2312" w:eastAsia="仿宋_GB2312" w:hint="eastAsia"/>
          <w:sz w:val="36"/>
          <w:szCs w:val="32"/>
        </w:rPr>
        <w:t>L</w:t>
      </w:r>
      <w:r w:rsidRPr="00DA3FB2">
        <w:rPr>
          <w:rFonts w:ascii="仿宋_GB2312" w:eastAsia="仿宋_GB2312" w:hint="eastAsia"/>
          <w:sz w:val="36"/>
          <w:szCs w:val="32"/>
          <w:vertAlign w:val="subscript"/>
        </w:rPr>
        <w:t>i</w:t>
      </w:r>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proofErr w:type="gramStart"/>
      <w:r w:rsidRPr="00DA3FB2">
        <w:rPr>
          <w:rFonts w:ascii="仿宋_GB2312" w:eastAsia="仿宋_GB2312" w:hint="eastAsia"/>
          <w:sz w:val="36"/>
          <w:szCs w:val="32"/>
        </w:rPr>
        <w:t>个</w:t>
      </w:r>
      <w:proofErr w:type="gramEnd"/>
      <w:r w:rsidRPr="00DA3FB2">
        <w:rPr>
          <w:rFonts w:ascii="仿宋_GB2312" w:eastAsia="仿宋_GB2312" w:hint="eastAsia"/>
          <w:sz w:val="36"/>
          <w:szCs w:val="32"/>
        </w:rPr>
        <w:t>区段的采煤工作面有效推进长度，m；</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443" w:firstLine="1595"/>
        <w:rPr>
          <w:rFonts w:ascii="仿宋_GB2312" w:eastAsia="仿宋_GB2312"/>
          <w:sz w:val="36"/>
          <w:szCs w:val="32"/>
        </w:rPr>
      </w:pPr>
      <w:r w:rsidRPr="00DA3FB2">
        <w:rPr>
          <w:rFonts w:ascii="仿宋_GB2312" w:eastAsia="仿宋_GB2312" w:hint="eastAsia"/>
          <w:sz w:val="36"/>
          <w:szCs w:val="32"/>
        </w:rPr>
        <w:t>l</w:t>
      </w:r>
      <w:r w:rsidRPr="00DA3FB2">
        <w:rPr>
          <w:rFonts w:ascii="仿宋_GB2312" w:eastAsia="仿宋_GB2312" w:hint="eastAsia"/>
          <w:sz w:val="36"/>
          <w:szCs w:val="32"/>
          <w:vertAlign w:val="subscript"/>
        </w:rPr>
        <w:t>i</w:t>
      </w:r>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proofErr w:type="gramStart"/>
      <w:r w:rsidRPr="00DA3FB2">
        <w:rPr>
          <w:rFonts w:ascii="仿宋_GB2312" w:eastAsia="仿宋_GB2312" w:hint="eastAsia"/>
          <w:sz w:val="36"/>
          <w:szCs w:val="32"/>
        </w:rPr>
        <w:t>个</w:t>
      </w:r>
      <w:proofErr w:type="gramEnd"/>
      <w:r w:rsidRPr="00DA3FB2">
        <w:rPr>
          <w:rFonts w:ascii="仿宋_GB2312" w:eastAsia="仿宋_GB2312" w:hint="eastAsia"/>
          <w:sz w:val="36"/>
          <w:szCs w:val="32"/>
        </w:rPr>
        <w:t>区段的平均采煤工作面长度，m；</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443" w:firstLine="1595"/>
        <w:rPr>
          <w:rFonts w:ascii="仿宋_GB2312" w:eastAsia="仿宋_GB2312"/>
          <w:sz w:val="36"/>
          <w:szCs w:val="32"/>
        </w:rPr>
      </w:pPr>
      <w:proofErr w:type="spellStart"/>
      <w:r w:rsidRPr="00DA3FB2">
        <w:rPr>
          <w:rFonts w:ascii="仿宋_GB2312" w:eastAsia="仿宋_GB2312" w:hint="eastAsia"/>
          <w:sz w:val="36"/>
          <w:szCs w:val="32"/>
        </w:rPr>
        <w:t>M</w:t>
      </w:r>
      <w:r w:rsidRPr="00DA3FB2">
        <w:rPr>
          <w:rFonts w:ascii="仿宋_GB2312" w:eastAsia="仿宋_GB2312" w:hint="eastAsia"/>
          <w:sz w:val="36"/>
          <w:szCs w:val="32"/>
          <w:vertAlign w:val="subscript"/>
        </w:rPr>
        <w:t>i</w:t>
      </w:r>
      <w:proofErr w:type="spellEnd"/>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proofErr w:type="gramStart"/>
      <w:r w:rsidRPr="00DA3FB2">
        <w:rPr>
          <w:rFonts w:ascii="仿宋_GB2312" w:eastAsia="仿宋_GB2312" w:hint="eastAsia"/>
          <w:sz w:val="36"/>
          <w:szCs w:val="32"/>
        </w:rPr>
        <w:t>个</w:t>
      </w:r>
      <w:proofErr w:type="gramEnd"/>
      <w:r w:rsidRPr="00DA3FB2">
        <w:rPr>
          <w:rFonts w:ascii="仿宋_GB2312" w:eastAsia="仿宋_GB2312" w:hint="eastAsia"/>
          <w:sz w:val="36"/>
          <w:szCs w:val="32"/>
        </w:rPr>
        <w:t>区段的煤层平均厚度，m；</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443" w:firstLine="1595"/>
        <w:rPr>
          <w:rFonts w:ascii="仿宋_GB2312" w:eastAsia="仿宋_GB2312"/>
          <w:sz w:val="36"/>
          <w:szCs w:val="32"/>
        </w:rPr>
      </w:pPr>
      <w:r w:rsidRPr="00DA3FB2">
        <w:rPr>
          <w:rFonts w:ascii="仿宋_GB2312" w:eastAsia="仿宋_GB2312" w:hint="eastAsia"/>
          <w:sz w:val="36"/>
          <w:szCs w:val="32"/>
        </w:rPr>
        <w:t>D</w:t>
      </w:r>
      <w:r w:rsidRPr="00DA3FB2">
        <w:rPr>
          <w:rFonts w:ascii="仿宋_GB2312" w:eastAsia="仿宋_GB2312" w:hint="eastAsia"/>
          <w:sz w:val="36"/>
          <w:szCs w:val="32"/>
          <w:vertAlign w:val="subscript"/>
        </w:rPr>
        <w:t>i</w:t>
      </w:r>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proofErr w:type="gramStart"/>
      <w:r w:rsidRPr="00DA3FB2">
        <w:rPr>
          <w:rFonts w:ascii="仿宋_GB2312" w:eastAsia="仿宋_GB2312" w:hint="eastAsia"/>
          <w:sz w:val="36"/>
          <w:szCs w:val="32"/>
        </w:rPr>
        <w:t>个</w:t>
      </w:r>
      <w:proofErr w:type="gramEnd"/>
      <w:r w:rsidRPr="00DA3FB2">
        <w:rPr>
          <w:rFonts w:ascii="仿宋_GB2312" w:eastAsia="仿宋_GB2312" w:hint="eastAsia"/>
          <w:sz w:val="36"/>
          <w:szCs w:val="32"/>
        </w:rPr>
        <w:t>区段的实体煤容重，t/m</w:t>
      </w:r>
      <w:r w:rsidRPr="00DA3FB2">
        <w:rPr>
          <w:rFonts w:ascii="仿宋_GB2312" w:eastAsia="仿宋_GB2312" w:hint="eastAsia"/>
          <w:sz w:val="36"/>
          <w:szCs w:val="32"/>
          <w:vertAlign w:val="superscript"/>
        </w:rPr>
        <w:t>3</w:t>
      </w:r>
      <w:r w:rsidRPr="00DA3FB2">
        <w:rPr>
          <w:rFonts w:ascii="仿宋_GB2312" w:eastAsia="仿宋_GB2312" w:hint="eastAsia"/>
          <w:sz w:val="36"/>
          <w:szCs w:val="32"/>
        </w:rPr>
        <w:t>；</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443" w:firstLine="1595"/>
        <w:rPr>
          <w:rFonts w:ascii="仿宋_GB2312" w:eastAsia="仿宋_GB2312"/>
          <w:sz w:val="36"/>
          <w:szCs w:val="32"/>
        </w:rPr>
      </w:pPr>
      <w:r w:rsidRPr="00DA3FB2">
        <w:rPr>
          <w:rFonts w:ascii="仿宋_GB2312" w:eastAsia="仿宋_GB2312" w:hint="eastAsia"/>
          <w:sz w:val="36"/>
          <w:szCs w:val="32"/>
        </w:rPr>
        <w:t>K</w:t>
      </w:r>
      <w:r w:rsidRPr="00DA3FB2">
        <w:rPr>
          <w:rFonts w:ascii="仿宋_GB2312" w:eastAsia="仿宋_GB2312" w:hint="eastAsia"/>
          <w:sz w:val="36"/>
          <w:szCs w:val="32"/>
          <w:vertAlign w:val="subscript"/>
        </w:rPr>
        <w:t>i</w:t>
      </w:r>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proofErr w:type="gramStart"/>
      <w:r w:rsidRPr="00DA3FB2">
        <w:rPr>
          <w:rFonts w:ascii="仿宋_GB2312" w:eastAsia="仿宋_GB2312" w:hint="eastAsia"/>
          <w:sz w:val="36"/>
          <w:szCs w:val="32"/>
        </w:rPr>
        <w:t>个</w:t>
      </w:r>
      <w:proofErr w:type="gramEnd"/>
      <w:r w:rsidR="00395F60">
        <w:fldChar w:fldCharType="begin"/>
      </w:r>
      <w:r w:rsidR="00395F60">
        <w:instrText xml:space="preserve"> HYPERLINK "https://wenwen.sogou.com/s/?w=%E5%B7%A5%E4%BD%9C%E9%9D%A2%E5%9B%9E%E9%87%87%E7%8E%87&amp;ch=ww.xqy.chain" \t "_blank" </w:instrText>
      </w:r>
      <w:r w:rsidR="00395F60">
        <w:fldChar w:fldCharType="separate"/>
      </w:r>
      <w:r w:rsidRPr="00DA3FB2">
        <w:rPr>
          <w:rFonts w:ascii="仿宋_GB2312" w:eastAsia="仿宋_GB2312" w:hint="eastAsia"/>
          <w:sz w:val="36"/>
          <w:szCs w:val="32"/>
        </w:rPr>
        <w:t>区段的工作面回采率</w:t>
      </w:r>
      <w:r w:rsidR="00395F60">
        <w:rPr>
          <w:rFonts w:ascii="仿宋_GB2312" w:eastAsia="仿宋_GB2312"/>
          <w:sz w:val="36"/>
          <w:szCs w:val="32"/>
        </w:rPr>
        <w:fldChar w:fldCharType="end"/>
      </w:r>
      <w:r w:rsidRPr="00DA3FB2">
        <w:rPr>
          <w:rFonts w:ascii="仿宋_GB2312" w:eastAsia="仿宋_GB2312" w:hint="eastAsia"/>
          <w:sz w:val="36"/>
          <w:szCs w:val="32"/>
        </w:rPr>
        <w:t>；</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443" w:firstLine="1595"/>
        <w:rPr>
          <w:rFonts w:ascii="仿宋_GB2312" w:eastAsia="仿宋_GB2312"/>
          <w:sz w:val="36"/>
          <w:szCs w:val="32"/>
        </w:rPr>
      </w:pPr>
      <w:r w:rsidRPr="00DA3FB2">
        <w:rPr>
          <w:rFonts w:ascii="仿宋_GB2312" w:eastAsia="仿宋_GB2312" w:hint="eastAsia"/>
          <w:sz w:val="36"/>
          <w:szCs w:val="32"/>
        </w:rPr>
        <w:t>q</w:t>
      </w:r>
      <w:r w:rsidRPr="00DA3FB2">
        <w:rPr>
          <w:rFonts w:ascii="仿宋_GB2312" w:eastAsia="仿宋_GB2312" w:hint="eastAsia"/>
          <w:sz w:val="36"/>
          <w:szCs w:val="32"/>
          <w:vertAlign w:val="subscript"/>
        </w:rPr>
        <w:t>i</w:t>
      </w:r>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proofErr w:type="gramStart"/>
      <w:r w:rsidRPr="00DA3FB2">
        <w:rPr>
          <w:rFonts w:ascii="仿宋_GB2312" w:eastAsia="仿宋_GB2312" w:hint="eastAsia"/>
          <w:sz w:val="36"/>
          <w:szCs w:val="32"/>
        </w:rPr>
        <w:t>个</w:t>
      </w:r>
      <w:proofErr w:type="gramEnd"/>
      <w:r w:rsidR="00395F60">
        <w:fldChar w:fldCharType="begin"/>
      </w:r>
      <w:r w:rsidR="00395F60">
        <w:instrText xml:space="preserve"> HYPERLINK "https://wenwen.sogou.com/s/?w=%E5%B7%A5%E4%BD%9C%E9%9D%A2%E5%9B%9E%E9%87%87%E7%8E%87&amp;ch=ww.xqy.chain" \t "_blank" </w:instrText>
      </w:r>
      <w:r w:rsidR="00395F60">
        <w:fldChar w:fldCharType="separate"/>
      </w:r>
      <w:r w:rsidRPr="00DA3FB2">
        <w:rPr>
          <w:rFonts w:ascii="仿宋_GB2312" w:eastAsia="仿宋_GB2312" w:hint="eastAsia"/>
          <w:sz w:val="36"/>
          <w:szCs w:val="32"/>
        </w:rPr>
        <w:t>区段的巷道掘进出煤量，t</w:t>
      </w:r>
      <w:r w:rsidR="00395F60">
        <w:rPr>
          <w:rFonts w:ascii="仿宋_GB2312" w:eastAsia="仿宋_GB2312"/>
          <w:sz w:val="36"/>
          <w:szCs w:val="32"/>
        </w:rPr>
        <w:fldChar w:fldCharType="end"/>
      </w:r>
      <w:r w:rsidRPr="00DA3FB2">
        <w:rPr>
          <w:rFonts w:ascii="仿宋_GB2312" w:eastAsia="仿宋_GB2312" w:hint="eastAsia"/>
          <w:sz w:val="36"/>
          <w:szCs w:val="32"/>
        </w:rPr>
        <w:t>；</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443" w:firstLine="1595"/>
        <w:rPr>
          <w:rFonts w:ascii="仿宋_GB2312" w:eastAsia="仿宋_GB2312"/>
          <w:sz w:val="36"/>
          <w:szCs w:val="32"/>
        </w:rPr>
      </w:pPr>
      <w:r w:rsidRPr="00DA3FB2">
        <w:rPr>
          <w:rFonts w:ascii="仿宋_GB2312" w:eastAsia="仿宋_GB2312" w:hint="eastAsia"/>
          <w:sz w:val="36"/>
          <w:szCs w:val="32"/>
        </w:rPr>
        <w:t>n——区段个数；</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443" w:firstLine="1595"/>
        <w:rPr>
          <w:rFonts w:ascii="仿宋_GB2312" w:eastAsia="仿宋_GB2312"/>
          <w:sz w:val="36"/>
          <w:szCs w:val="32"/>
        </w:rPr>
      </w:pPr>
      <w:r w:rsidRPr="00DA3FB2">
        <w:rPr>
          <w:rFonts w:ascii="仿宋_GB2312" w:eastAsia="仿宋_GB2312" w:hint="eastAsia"/>
          <w:sz w:val="36"/>
          <w:szCs w:val="32"/>
        </w:rPr>
        <w:t>Q</w:t>
      </w:r>
      <w:r w:rsidRPr="00DA3FB2">
        <w:rPr>
          <w:rFonts w:ascii="仿宋_GB2312" w:eastAsia="仿宋_GB2312" w:hint="eastAsia"/>
          <w:sz w:val="36"/>
          <w:szCs w:val="32"/>
          <w:vertAlign w:val="subscript"/>
        </w:rPr>
        <w:t>回</w:t>
      </w:r>
      <w:r w:rsidRPr="00DA3FB2">
        <w:rPr>
          <w:rFonts w:ascii="仿宋_GB2312" w:eastAsia="仿宋_GB2312" w:hint="eastAsia"/>
          <w:sz w:val="36"/>
          <w:szCs w:val="32"/>
        </w:rPr>
        <w:t>——回采煤量，t。</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21" w:firstLine="796"/>
        <w:rPr>
          <w:rFonts w:ascii="仿宋_GB2312" w:eastAsia="仿宋_GB2312"/>
          <w:sz w:val="36"/>
          <w:szCs w:val="32"/>
        </w:rPr>
      </w:pPr>
      <w:r w:rsidRPr="00DA3FB2">
        <w:rPr>
          <w:rFonts w:ascii="仿宋_GB2312" w:eastAsia="仿宋_GB2312" w:hint="eastAsia"/>
          <w:sz w:val="36"/>
          <w:szCs w:val="32"/>
        </w:rPr>
        <w:t>三、煤与瓦斯突出煤层煤巷条带区域无突出危险应当满足下列条件：</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21" w:firstLine="796"/>
        <w:rPr>
          <w:rFonts w:ascii="仿宋_GB2312" w:eastAsia="仿宋_GB2312"/>
          <w:sz w:val="36"/>
          <w:szCs w:val="32"/>
        </w:rPr>
      </w:pPr>
      <w:r w:rsidRPr="00DA3FB2">
        <w:rPr>
          <w:rFonts w:ascii="仿宋_GB2312" w:eastAsia="仿宋_GB2312" w:hint="eastAsia"/>
          <w:sz w:val="36"/>
          <w:szCs w:val="32"/>
        </w:rPr>
        <w:t>（一）煤与瓦斯突出煤层</w:t>
      </w:r>
      <w:r w:rsidR="00381244" w:rsidRPr="00DA3FB2">
        <w:rPr>
          <w:rFonts w:ascii="仿宋_GB2312" w:eastAsia="仿宋_GB2312" w:hint="eastAsia"/>
          <w:sz w:val="36"/>
          <w:szCs w:val="32"/>
        </w:rPr>
        <w:t>所圈定</w:t>
      </w:r>
      <w:r w:rsidRPr="00DA3FB2">
        <w:rPr>
          <w:rFonts w:ascii="仿宋_GB2312" w:eastAsia="仿宋_GB2312" w:hint="eastAsia"/>
          <w:sz w:val="36"/>
          <w:szCs w:val="32"/>
        </w:rPr>
        <w:t>的准备煤量范围内回采巷道</w:t>
      </w:r>
      <w:proofErr w:type="gramStart"/>
      <w:r w:rsidRPr="00DA3FB2">
        <w:rPr>
          <w:rFonts w:ascii="仿宋_GB2312" w:eastAsia="仿宋_GB2312" w:hint="eastAsia"/>
          <w:sz w:val="36"/>
          <w:szCs w:val="32"/>
        </w:rPr>
        <w:t>及切眼的</w:t>
      </w:r>
      <w:proofErr w:type="gramEnd"/>
      <w:r w:rsidRPr="00DA3FB2">
        <w:rPr>
          <w:rFonts w:ascii="仿宋_GB2312" w:eastAsia="仿宋_GB2312" w:hint="eastAsia"/>
          <w:sz w:val="36"/>
          <w:szCs w:val="32"/>
        </w:rPr>
        <w:t>煤巷条</w:t>
      </w:r>
      <w:proofErr w:type="gramStart"/>
      <w:r w:rsidRPr="00DA3FB2">
        <w:rPr>
          <w:rFonts w:ascii="仿宋_GB2312" w:eastAsia="仿宋_GB2312" w:hint="eastAsia"/>
          <w:sz w:val="36"/>
          <w:szCs w:val="32"/>
        </w:rPr>
        <w:t>带采取区域防突措施</w:t>
      </w:r>
      <w:proofErr w:type="gramEnd"/>
      <w:r w:rsidRPr="00DA3FB2">
        <w:rPr>
          <w:rFonts w:ascii="仿宋_GB2312" w:eastAsia="仿宋_GB2312" w:hint="eastAsia"/>
          <w:sz w:val="36"/>
          <w:szCs w:val="32"/>
        </w:rPr>
        <w:t>后，</w:t>
      </w:r>
      <w:r w:rsidRPr="00DA3FB2">
        <w:rPr>
          <w:rFonts w:ascii="仿宋_GB2312" w:eastAsia="仿宋_GB2312" w:hint="eastAsia"/>
          <w:sz w:val="36"/>
          <w:szCs w:val="32"/>
        </w:rPr>
        <w:lastRenderedPageBreak/>
        <w:t>各单元评价测点测定的煤层残余瓦斯压力或残余瓦斯含量都小于预期的防</w:t>
      </w:r>
      <w:proofErr w:type="gramStart"/>
      <w:r w:rsidRPr="00DA3FB2">
        <w:rPr>
          <w:rFonts w:ascii="仿宋_GB2312" w:eastAsia="仿宋_GB2312" w:hint="eastAsia"/>
          <w:sz w:val="36"/>
          <w:szCs w:val="32"/>
        </w:rPr>
        <w:t>突效果</w:t>
      </w:r>
      <w:proofErr w:type="gramEnd"/>
      <w:r w:rsidRPr="00DA3FB2">
        <w:rPr>
          <w:rFonts w:ascii="仿宋_GB2312" w:eastAsia="仿宋_GB2312" w:hint="eastAsia"/>
          <w:sz w:val="36"/>
          <w:szCs w:val="32"/>
        </w:rPr>
        <w:t>达标瓦斯压力或瓦斯含量、且施工测定钻孔时没有喷孔、</w:t>
      </w:r>
      <w:proofErr w:type="gramStart"/>
      <w:r w:rsidRPr="00DA3FB2">
        <w:rPr>
          <w:rFonts w:ascii="仿宋_GB2312" w:eastAsia="仿宋_GB2312" w:hint="eastAsia"/>
          <w:sz w:val="36"/>
          <w:szCs w:val="32"/>
        </w:rPr>
        <w:t>顶钻或</w:t>
      </w:r>
      <w:proofErr w:type="gramEnd"/>
      <w:r w:rsidRPr="00DA3FB2">
        <w:rPr>
          <w:rFonts w:ascii="仿宋_GB2312" w:eastAsia="仿宋_GB2312" w:hint="eastAsia"/>
          <w:sz w:val="36"/>
          <w:szCs w:val="32"/>
        </w:rPr>
        <w:t>其他动力现象。</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21" w:firstLine="796"/>
        <w:rPr>
          <w:rFonts w:ascii="仿宋_GB2312" w:eastAsia="仿宋_GB2312"/>
          <w:sz w:val="36"/>
          <w:szCs w:val="32"/>
        </w:rPr>
      </w:pPr>
      <w:r w:rsidRPr="00DA3FB2">
        <w:rPr>
          <w:rFonts w:ascii="仿宋_GB2312" w:eastAsia="仿宋_GB2312" w:hint="eastAsia"/>
          <w:sz w:val="36"/>
          <w:szCs w:val="32"/>
        </w:rPr>
        <w:t>(二)开采保护层后，准备煤量或准备煤量范围内回采巷道</w:t>
      </w:r>
      <w:proofErr w:type="gramStart"/>
      <w:r w:rsidRPr="00DA3FB2">
        <w:rPr>
          <w:rFonts w:ascii="仿宋_GB2312" w:eastAsia="仿宋_GB2312" w:hint="eastAsia"/>
          <w:sz w:val="36"/>
          <w:szCs w:val="32"/>
        </w:rPr>
        <w:t>及切眼的</w:t>
      </w:r>
      <w:proofErr w:type="gramEnd"/>
      <w:r w:rsidRPr="00DA3FB2">
        <w:rPr>
          <w:rFonts w:ascii="仿宋_GB2312" w:eastAsia="仿宋_GB2312" w:hint="eastAsia"/>
          <w:sz w:val="36"/>
          <w:szCs w:val="32"/>
        </w:rPr>
        <w:t>煤巷条带在保护层的有效保护范围内。</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21" w:firstLine="796"/>
        <w:rPr>
          <w:rFonts w:ascii="仿宋_GB2312" w:eastAsia="仿宋_GB2312"/>
          <w:sz w:val="36"/>
          <w:szCs w:val="32"/>
        </w:rPr>
      </w:pPr>
      <w:r w:rsidRPr="00DA3FB2">
        <w:rPr>
          <w:rFonts w:ascii="仿宋_GB2312" w:eastAsia="仿宋_GB2312" w:hint="eastAsia"/>
          <w:sz w:val="36"/>
          <w:szCs w:val="32"/>
        </w:rPr>
        <w:t>（三）准备煤量可以按煤巷掘进方向分段计算，各分段长度不得小于</w:t>
      </w:r>
      <w:smartTag w:uri="urn:schemas-microsoft-com:office:smarttags" w:element="chmetcnv">
        <w:smartTagPr>
          <w:attr w:name="TCSC" w:val="0"/>
          <w:attr w:name="NumberType" w:val="1"/>
          <w:attr w:name="Negative" w:val="False"/>
          <w:attr w:name="HasSpace" w:val="False"/>
          <w:attr w:name="SourceValue" w:val="300"/>
          <w:attr w:name="UnitName" w:val="米"/>
        </w:smartTagPr>
        <w:r w:rsidRPr="00DA3FB2">
          <w:rPr>
            <w:rFonts w:ascii="仿宋_GB2312" w:eastAsia="仿宋_GB2312" w:hint="eastAsia"/>
            <w:sz w:val="36"/>
            <w:szCs w:val="32"/>
          </w:rPr>
          <w:t>300米</w:t>
        </w:r>
      </w:smartTag>
      <w:r w:rsidRPr="00DA3FB2">
        <w:rPr>
          <w:rFonts w:ascii="仿宋_GB2312" w:eastAsia="仿宋_GB2312" w:hint="eastAsia"/>
          <w:sz w:val="36"/>
          <w:szCs w:val="32"/>
        </w:rPr>
        <w:t>。</w:t>
      </w:r>
    </w:p>
    <w:p w:rsidR="003F7675" w:rsidRPr="00DA3FB2" w:rsidRDefault="003F7675" w:rsidP="00FC550C">
      <w:pPr>
        <w:pStyle w:val="a7"/>
        <w:shd w:val="clear" w:color="auto" w:fill="FFFFFF"/>
        <w:adjustRightInd w:val="0"/>
        <w:snapToGrid w:val="0"/>
        <w:spacing w:before="0" w:beforeAutospacing="0" w:afterAutospacing="0" w:line="580" w:lineRule="atLeast"/>
        <w:ind w:firstLine="709"/>
        <w:rPr>
          <w:rFonts w:ascii="仿宋_GB2312" w:eastAsia="仿宋_GB2312" w:hAnsi="Calibri" w:cs="Times New Roman"/>
          <w:kern w:val="2"/>
          <w:sz w:val="36"/>
          <w:szCs w:val="32"/>
        </w:rPr>
      </w:pPr>
      <w:r w:rsidRPr="00DA3FB2">
        <w:rPr>
          <w:rFonts w:ascii="仿宋_GB2312" w:eastAsia="仿宋_GB2312" w:hint="eastAsia"/>
          <w:sz w:val="36"/>
          <w:szCs w:val="32"/>
        </w:rPr>
        <w:t>四、</w:t>
      </w:r>
      <w:hyperlink r:id="rId14" w:tgtFrame="_blank" w:history="1">
        <w:r w:rsidRPr="00DA3FB2">
          <w:rPr>
            <w:rFonts w:ascii="仿宋_GB2312" w:eastAsia="仿宋_GB2312" w:hAnsi="Calibri" w:cs="Times New Roman" w:hint="eastAsia"/>
            <w:kern w:val="2"/>
            <w:sz w:val="36"/>
            <w:szCs w:val="32"/>
          </w:rPr>
          <w:t>回采</w:t>
        </w:r>
      </w:hyperlink>
      <w:r w:rsidRPr="00DA3FB2">
        <w:rPr>
          <w:rFonts w:ascii="仿宋_GB2312" w:eastAsia="仿宋_GB2312" w:hAnsi="Calibri" w:cs="Times New Roman" w:hint="eastAsia"/>
          <w:kern w:val="2"/>
          <w:sz w:val="36"/>
          <w:szCs w:val="32"/>
        </w:rPr>
        <w:t>煤量是准备煤量范围内，已按设计完成工作面进风巷、回风巷等回采巷道及开切眼掘进工程所圈定的，且瓦斯抽采、防突和防治水的效果已达到工作面安全回采要求的可采储量，即正在回采或只要安装设备后，便可进行正式</w:t>
      </w:r>
      <w:hyperlink r:id="rId15" w:tgtFrame="_blank" w:history="1">
        <w:r w:rsidRPr="00DA3FB2">
          <w:rPr>
            <w:rFonts w:ascii="仿宋_GB2312" w:eastAsia="仿宋_GB2312" w:hAnsi="Calibri" w:cs="Times New Roman" w:hint="eastAsia"/>
            <w:kern w:val="2"/>
            <w:sz w:val="36"/>
            <w:szCs w:val="32"/>
          </w:rPr>
          <w:t>回采</w:t>
        </w:r>
      </w:hyperlink>
      <w:r w:rsidRPr="00DA3FB2">
        <w:rPr>
          <w:rFonts w:ascii="仿宋_GB2312" w:eastAsia="仿宋_GB2312" w:hAnsi="Calibri" w:cs="Times New Roman" w:hint="eastAsia"/>
          <w:kern w:val="2"/>
          <w:sz w:val="36"/>
          <w:szCs w:val="32"/>
        </w:rPr>
        <w:t>的工作面可采煤量之和。</w:t>
      </w:r>
    </w:p>
    <w:p w:rsidR="003F7675" w:rsidRPr="00DA3FB2" w:rsidRDefault="003F7675" w:rsidP="00FC550C">
      <w:pPr>
        <w:pStyle w:val="a7"/>
        <w:shd w:val="clear" w:color="auto" w:fill="FFFFFF"/>
        <w:adjustRightInd w:val="0"/>
        <w:snapToGrid w:val="0"/>
        <w:spacing w:before="0" w:beforeAutospacing="0" w:afterAutospacing="0" w:line="580" w:lineRule="atLeast"/>
        <w:ind w:firstLine="709"/>
        <w:rPr>
          <w:rFonts w:ascii="仿宋_GB2312" w:eastAsia="仿宋_GB2312" w:hAnsi="Calibri" w:cs="Times New Roman"/>
          <w:kern w:val="2"/>
          <w:sz w:val="36"/>
          <w:szCs w:val="32"/>
        </w:rPr>
      </w:pPr>
      <w:r w:rsidRPr="00DA3FB2">
        <w:rPr>
          <w:rFonts w:ascii="仿宋_GB2312" w:eastAsia="仿宋_GB2312" w:hAnsi="Calibri" w:cs="Times New Roman" w:hint="eastAsia"/>
          <w:kern w:val="2"/>
          <w:sz w:val="36"/>
          <w:szCs w:val="32"/>
        </w:rPr>
        <w:t>瓦斯抽采、防突和水害防治效果达到安全回采要求的可采储量，可以按工作面推进方向分段计算，分段长度不得小于</w:t>
      </w:r>
      <w:smartTag w:uri="urn:schemas-microsoft-com:office:smarttags" w:element="chmetcnv">
        <w:smartTagPr>
          <w:attr w:name="TCSC" w:val="0"/>
          <w:attr w:name="NumberType" w:val="1"/>
          <w:attr w:name="Negative" w:val="False"/>
          <w:attr w:name="HasSpace" w:val="False"/>
          <w:attr w:name="SourceValue" w:val="300"/>
          <w:attr w:name="UnitName" w:val="米"/>
        </w:smartTagPr>
        <w:r w:rsidRPr="00DA3FB2">
          <w:rPr>
            <w:rFonts w:ascii="仿宋_GB2312" w:eastAsia="仿宋_GB2312" w:hAnsi="Calibri" w:cs="Times New Roman" w:hint="eastAsia"/>
            <w:kern w:val="2"/>
            <w:sz w:val="36"/>
            <w:szCs w:val="32"/>
          </w:rPr>
          <w:t>300米</w:t>
        </w:r>
      </w:smartTag>
      <w:r w:rsidRPr="00DA3FB2">
        <w:rPr>
          <w:rFonts w:ascii="仿宋_GB2312" w:eastAsia="仿宋_GB2312" w:hAnsi="Calibri" w:cs="Times New Roman" w:hint="eastAsia"/>
          <w:kern w:val="2"/>
          <w:sz w:val="36"/>
          <w:szCs w:val="32"/>
        </w:rPr>
        <w:t>。</w:t>
      </w:r>
    </w:p>
    <w:p w:rsidR="003F7675" w:rsidRPr="00DA3FB2" w:rsidRDefault="003F7675" w:rsidP="00FC550C">
      <w:pPr>
        <w:pStyle w:val="a7"/>
        <w:shd w:val="clear" w:color="auto" w:fill="FFFFFF"/>
        <w:adjustRightInd w:val="0"/>
        <w:snapToGrid w:val="0"/>
        <w:spacing w:before="0" w:beforeAutospacing="0" w:afterAutospacing="0" w:line="580" w:lineRule="atLeast"/>
        <w:ind w:firstLine="709"/>
        <w:rPr>
          <w:rFonts w:ascii="仿宋_GB2312" w:eastAsia="仿宋_GB2312" w:hAnsi="Calibri" w:cs="Times New Roman"/>
          <w:kern w:val="2"/>
          <w:sz w:val="36"/>
          <w:szCs w:val="32"/>
        </w:rPr>
      </w:pPr>
      <w:r w:rsidRPr="00DA3FB2">
        <w:rPr>
          <w:rFonts w:ascii="仿宋_GB2312" w:eastAsia="仿宋_GB2312" w:hAnsi="Calibri" w:cs="Times New Roman" w:hint="eastAsia"/>
          <w:kern w:val="2"/>
          <w:sz w:val="36"/>
          <w:szCs w:val="32"/>
        </w:rPr>
        <w:t>回采煤量按下式计算：</w:t>
      </w:r>
    </w:p>
    <w:p w:rsidR="003F7675" w:rsidRPr="00DA3FB2" w:rsidRDefault="00376E4C" w:rsidP="001A2390">
      <w:pPr>
        <w:pStyle w:val="a7"/>
        <w:shd w:val="clear" w:color="auto" w:fill="FFFFFF"/>
        <w:adjustRightInd w:val="0"/>
        <w:snapToGrid w:val="0"/>
        <w:spacing w:before="0" w:beforeAutospacing="0" w:afterAutospacing="0" w:line="580" w:lineRule="atLeast"/>
        <w:jc w:val="center"/>
        <w:rPr>
          <w:rFonts w:ascii="楷体_GB2312" w:eastAsia="楷体_GB2312"/>
          <w:sz w:val="36"/>
          <w:szCs w:val="32"/>
        </w:rPr>
      </w:pPr>
      <w:r>
        <w:rPr>
          <w:sz w:val="28"/>
        </w:rPr>
        <w:pict>
          <v:shape id="_x0000_i1026" type="#_x0000_t75" style="width:175.2pt;height:76.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83690&quot;/&gt;&lt;wsp:rsid wsp:val=&quot;00050786&quot;/&gt;&lt;wsp:rsid wsp:val=&quot;00072C36&quot;/&gt;&lt;wsp:rsid wsp:val=&quot;000C1486&quot;/&gt;&lt;wsp:rsid wsp:val=&quot;0015110A&quot;/&gt;&lt;wsp:rsid wsp:val=&quot;001F6520&quot;/&gt;&lt;wsp:rsid wsp:val=&quot;0033197C&quot;/&gt;&lt;wsp:rsid wsp:val=&quot;00383690&quot;/&gt;&lt;wsp:rsid wsp:val=&quot;004358F1&quot;/&gt;&lt;wsp:rsid wsp:val=&quot;006A23FC&quot;/&gt;&lt;wsp:rsid wsp:val=&quot;00704474&quot;/&gt;&lt;wsp:rsid wsp:val=&quot;00711175&quot;/&gt;&lt;wsp:rsid wsp:val=&quot;00837F4C&quot;/&gt;&lt;wsp:rsid wsp:val=&quot;00AD67FB&quot;/&gt;&lt;wsp:rsid wsp:val=&quot;00D4083A&quot;/&gt;&lt;wsp:rsid wsp:val=&quot;00D83790&quot;/&gt;&lt;wsp:rsid wsp:val=&quot;00ED4984&quot;/&gt;&lt;/wsp:rsids&gt;&lt;/w:docPr&gt;&lt;w:body&gt;&lt;w:p wsp:rsidR=&quot;00000000&quot; wsp:rsidRDefault=&quot;006A23FC&quot;&gt;&lt;m:oMathPara&gt;&lt;m:oMath&gt;&lt;m:sSub&gt;&lt;m:sSubPr&gt;&lt;m:ctrlPr&gt;&lt;w:rPr&gt;&lt;w:rFonts w:ascii=&quot;Cambria Math&quot; w:fareast=&quot;妤蜂綋_GB2312&quot; w:h-ansi=&quot;Cambria Math&quot;/&gt;&lt;wx:font wx:val=&quot;Cambria Math&quot;/&gt;&lt;w:sz w:val=&quot;32&quot;/&gt;&lt;w:sz-cs w:val=&quot;32&quot;/&gt;&lt;/w:rPr&gt;&lt;/m:ctrlPr&gt;&lt;/m:sSubPr&gt;&lt;m:e&gt;&lt;m:r&gt;&lt;m:rPr&gt;&lt;m:sty m:val=&quot;p&quot;/athathathathathathathathathathathathathathathathathathathathathath&gt;&lt;/m:rPr&gt;&lt;w:rPr&gt;&lt;w:rFonts w:ascii=&quot;Cambria Math&quot; w:fareast=&quot;妤蜂綋_GB2312&quot; w:h-ansi=&quot;Cambria Math&quot;/&gt;&lt;wx:font wx:val=&quot;Cambria Math&quot;/&gt;&lt;w:sz w:val=&quot;32&quot;/&gt;&lt;w:sz-cs w:val=&quot;32&quot;/&gt;&lt;/w:rPr&gt;&lt;m:t&gt;Q&lt;/m:t&gt;&lt;ath/m:athr&gt;&lt;ath/m:athe&gt;&lt;athm:sathub&gt;ath&lt;m:athr&gt;&lt;athm:rathPr&gt;ath&lt;m:athstyath m:athvalath=&quot;path&quot;/&gt;ath&lt;/math:rPathr&gt;&lt;athw:rathPr&gt;ath&lt;w:rFonts w:ascii=&quot;Cambria Math&quot; w:fareast=&quot;妤蜂綋_GB2312&quot; w:h-ansi=&quot;Cambria Math&quot;/&gt;&lt;wx:font wx:val=&quot;妤蜂綋_GB2312&quot;/&gt;&lt;w:sz w:val=t&gt;&lt;ath&quot;32&quot;/&gt;/m:ath&lt;w:sz-r&gt;&lt;athcs w:v/m:athal=&quot;32e&gt;&lt;ath&quot;/&gt;&lt;/wm:sath:rPr&gt;&lt;ub&gt;athm:t&gt;鍥&gt;&lt;m:ath?/m:t&gt;:r&gt;&lt;ath&lt;/m:r&gt;&lt;m:rath&lt;/m:surPr&gt;athb&gt;&lt;/m:&gt;&lt;m:athsSub&gt;&lt;:styathm:r&gt;&lt;my m:ath:rPr&gt;&lt;:valathm:sty l=&quot;pathm:val=p&quot;/&gt;ath&quot;p&quot;/&gt;&lt;&gt;&lt;/math/m:rPrm:rPath&gt;&lt;w:rPPr&gt;&lt;athr&gt;&lt;w:r&lt;w:rathFhonts:rPr&gt;athh w:ascii=&quot;Cahmbria Math&quot; hw:fareast=&quot;?hシ浣揰GB2312sath&quot; w:h-ansi=&quot;&gt;athCambria Math&quot;ath/&gt;&lt;wx:font wxath:val=&quot;Cambriaath Math&quot;/&gt;&lt;w:szath w:val=&quot;32&quot;/&gt;ath&lt;w:sz-cs w:vaathl=&quot;32&quot;/&gt;&lt;/w:rathPr&gt;&lt;m:t&gt;=&lt;/m:atht&gt;&lt;/m:r&gt;&lt;m:naathry&gt;&lt;m:naryPr&gt;ath&lt;m:chr m:vahFhl=ath&quot;鈭?/&gt;&lt;mathh:limLPathoc m&quot;Cah:val=&quot;und&lt;athh&quot; hOvr&quot;/&gt;&lt;m:ctrl=&quot;?hrathPr&gt;&lt;w:rPr&gt;&lt;whr&gt;ath:rFonts w:ahscii=&quot;Cambria Mahth&quot; w:fareast=&quot;?hシ浣揰GB2312&quot; w:aathh-ansi=&quot;Cambria zathMath&quot;/&gt;&lt;wx:font &gt;athwx:val=&quot;Cambria aathMath&quot;/&gt;&lt;w:sz w:vrathal=&quot;32&quot;/&gt;&lt;w:sz-c:atahFhhs w:val=&quot;32&quot;/&gt;&lt;/thhaathw:rPr&gt;&lt;/m:ctrCahlPr&gt;ath&gt;&lt;/m:naryP&quot; hr&gt;&lt;m:s=athub&gt;&lt;m:r&quot;?h&gt;&lt;m:rPr&gt;&lt;math:sty&lt;wh m:val=&quot;p&quot;/&gt;&lt;ath/:ahm:rPr&gt;&lt;w:rPr&gt;&lt;w:aMahthrFonts w:ascii=&quot;?h&quot;Cathambria Math&quot; w:fareast=&quot;妤蜂綋_GB23ath12&quot; w:h-ansi=&quot;Cambriatha Math&quot;/&gt;&lt;wx:font wxath:val=&quot;hFhCambria Math&quot;/ath&gt;&lt;wthh:sz w:val=&quot;32&quot;/&gt;&lt;athCahw:sz-cs w:val=&quot;32&quot;/&gt;&quot; hath&lt;/w:rPr&gt;&lt;m:t&gt;i=1&lt;&quot;?h/m:atht&gt;&lt;/m:r&gt;&lt;/m:su&lt;whb&gt;&lt;m:sathup&gt;&lt;m:r&gt;&lt;m::ahrPr&gt;&lt;m:stathy m:val=Mah&quot;p&quot;/&gt;&lt;/m:rPrath&gt;&lt;w:r&quot;?hPr&gt;&lt;w:rFonts w:athas w:cii=&quot;Cambria Math&quot;ath w:fareast=&quot;妤蜂綋_GB2312athFhh&quot; w:h-ansi=&quot;Cambria Mathhtathh&quot;/&gt;&lt;wx:font wx:valCah=&quot;Caathmbria Math&quot;/&gt;&lt;w:&quot; hsz w:vaathl=&quot;32&quot;/&gt;&lt;w:sz&quot;?h-cs w:val=ath&quot;32&quot;/&gt;&lt;/w:&lt;whrPr&gt;&lt;m:t&gt;n&lt;/math:t&gt;&lt;/m::ahr&gt;&lt;/m:sup&gt;&lt;m:e&gt;&lt;athm:sSMahub&gt;&lt;m:sSubPr&gt;&lt;m:ctrathl&quot;?hPr&gt;&lt;w:rPr&gt;&lt;w:rFonts w:a w:thascii=&quot;Cambria Math&quot; h ww:athfareast=&quot;妤蜂綋_thhGB231ath2&quot;th&quot;ath w:h-ansi=Cah&quot;Cambriaath Math&quot;/&gt;&lt;wx:fon&quot; ht wx:val=&quot;Cathambria Math&quot;&quot;?h/&gt;&lt;w:sz w:val=ath&quot;32&quot;/&gt;&lt;w:&lt;whsz-cs w:val=&quot;32&quot;/ath&gt;&lt;/w:r:ahPr&gt;&lt;/m:ctrlPr&gt;&lt;/m:sSathubPMahr&gt;&lt;m:e&gt;&lt;m:r&gt;&lt;m:rPr&gt;&lt;m:sath&quot;?hty m:val=&quot;p&quot;/&gt;&lt;/m:rPr&gt;&lt;athw:r w:athPr&gt;&lt;w:rFonts w:ascii=&quot;Ch wambathria Math&quot; w:fareast=&quot;妤h蜂?w:ath揰GB2312&quot; w:h-&quot; hansi=&quot;Cathambria Mathath&quot;/&gt;&lt;w&quot;?hx:font wx:athval=&quot;Cambria Mat&lt;whh&quot;/&gt;&lt;w:sz w:vathal=&quot;32&quot;/&gt;&lt;w:s:ahz-cs w:val=&quot;32&quot;/ath&gt;&lt;/w:rPr&gt;&lt;Mahm:t&gt;L&lt;/m:t&gt;&lt;/m:r&gt;&lt;/athm:e&gt;&lt;m:&quot;?hsub&gt;&lt;athm:r&gt;&lt;m:rPr&gt;&lt;m:styath m:v w:alcii=&quot;p&quot;/&gt;&lt;/m:rPr&gt;&lt;w:rPr&gt;&lt;wath:h reawrFonts w:ascii=&quot;Cambria Mathat?h&quot; w:fareast=&quot;妤蜂綋_GB2312&quot; ww&quot;?h:hath:ath-ansi=&quot;Cambria Math&quot;/&gt;&lt;t&lt;whwx:foathnt wathx:val=&quot;Cambria Mas:ahth&quot;/&gt;&lt;w:athsz w:val=&quot;32&quot;/&gt;&lt;w:sz-&lt;Mahcs w:val=&quot;3ath2&lt;ath&quot;/&gt;&lt;/w:rPr&gt;&lt;m:t&gt;i:&quot;?h&lt;/m:t&gt;&lt;/m:rlcii&gt;&lt;/athm:sub&gt;&lt;/m:sSub&gt;v w:&lt;m:sSub rea&gt;&lt;m:sSubPrath&gt;&lt;m:ctrlPr&gt;&lt;:h ww:rhat?Pr&gt;&lt;w:rFonts w:asathcii=&quot;Cambrt妤hiah Math&quot; w:fareast=&quot;妤hath蜂綋_GB23atht&lt;wh12&quot; w:h-ansi=&quot;Cambria Mathath&quot;/&gt;&lt;wxas:ahth:font wx:val=&quot;Cambria Math&quot;/&lt;ath&gt;ath&lt;w&lt;Mah:athsz w:val=&quot;32&quot;/&gt;&lt;w:sz-clciis w:val=&quot;3:&quot;?h2&quot;/ath&gt;&lt;/w:rPr&gt;&lt;/m:ctr realPr&gt;&lt;/m:sSubPrv w:&gt;&lt;m:eath&gt;&lt;m:r&gt;&lt;m:rhat?Pr&gt;&lt;m:sty m:val=&quot;p:h w&quot;/&gt;&lt;/m:athrPr&gt;&lt;iahw:rPr&gt;&lt;w:rFonts w:ascit妤hi=&quot;Cambrathia hMath&quot; w:fareast=&quot;妤蜂綋_athGB2312&quot; w妤haas:ahth:h-ansi/&lt;ath=&quot;Cambria Math&quot;/xath&gt;&lt;wx:font ww&lt;Mahx:vaclciiathl=&quot;Cambria Math&quot;/&gt;&lt;w:ath:sz w:val3:&quot;?r reah=&quot;32&quot;/&gt;&lt;wath:sz-cs w:val=&quot;32&quot;/ath/&gt;&lt;/w:rhat?rrv w:Pr&gt;&lt;m:t&gt;l&lt;/m:t&gt;&lt;/m:r&gt;&lt;/m:e&gt;&lt;m:seat&gt;&lt;iahhub&gt;&lt;mp:h w:r&gt;&lt;m:rPr&gt;&lt;m:sty m:val=&quot;p&quot;/&gt;&lt;/ia hm:r:athPr&gt;&lt;it妤hw:rPr&gt;&lt;w:rFonths w:ascii=&quot;Cambhria Mrathathh&quot; w:fareast=&quot;妤?ii浣揰GB2312&quot; w:h-&lt;Mahansi=&quot;Cathathambria Math&quot; rea/&gt;&lt;wx:font wx:val=&quot;C:&quot;?hambria Maaaththth&quot;/&gt;&lt;hat?w:sz w:val=&quot;32&quot;/&gt;&lt;w:sz-cv w:s w:val=&quot;3ath2ath&lt;iah&quot;/&gt;&lt;/w:rPr&gt;&lt;m:t&gt;i&lt;/m:t&gt;&lt;/m:r:h w&gt;&lt;/m:sub&gt;&lt;athia h/m:sSub&gt;&lt;m:snthSub&gt;&lt;m:sSubPr&gt;&lt;m:ctrlt妤hPr&gt;&lt;w:rPrambhath&gt;&lt;w:rF?iionts w:ascii=&quot;Cambria Mathhth&quot; w:fareasahtht=&quot;妤?ea浣揰GB2312&quot; w:h-ansi=&quot;Caathmbria Math&quot;/&gt;&lt;:&quot;?hwathhat?x:font wx:val=&quot;Cambria Mathath&quot;/&gt;&lt;w:sz w:val=v w:&lt;iah&quot;3ath2&quot;/&gt;&lt;w:sz-cs w:val=&quot;32&quot;/&gt;ath&lt;/w:rPr&gt;&lt;/m:ctrsnthlia h:h wPr&gt;ath&lt;/m:sSubPr&gt;&lt;m:e&gt;&lt;m:r&gt;&lt;math:rPr&gt;&lt;m:s?iity m:mbhval=t妤h&quot;p&quot;/&gt;&lt;/m:rPr&gt;&lt;w:rPr&gt;&lt;w:rFonathts w:?eaascii=&quot;asahCamthhbria Math&quot; w:fareast=&quot;妤蜂綋_Geasathhat?B2312&quot; w:h-:&quot;?haathnsi=&quot;Cambria Math&quot;/&gt;&lt;wx:font wx:va&lt;iahl=ath&quot;Cambria av w:thMath&quot;/&gt;&lt;w:sz snthw:val=&quot;32&quot;/&gt;&lt;w:sz-cia hs w:vaathl=&quot;32&quot;/ath:h w&gt;&lt;/w:rPs?iir&gt;&lt;m:t&gt;M&lt;/m:t&gt;&lt;/m:r&gt;&lt;/m:mbh:e&gt;&lt;m:sub&gt;ath&lt;m:r&gt;ath&lt;m:t妤:?eahrPr&gt;&lt;m:sty m:val=&quot;p&quot;/&gt;&lt;/m:asahrPr&gt;&lt;w:rPr&gt;&lt;w:rFontaththhs? w:ascii=&quot;Cambria Math&quot; w:fareahst=&quot;妤蜂綋_GB2312&quot; athath&lt;iahw:h-ansi=&quot;Cambria Matsnthh&quot;/&gt;&lt;wx:fonv w:t wx:val=&quot;Cambriatha ia hMathath&quot;/&gt;&lt;w:sz ws?ii:val=&quot;32&quot;/&gt;&lt;w:sz-cs:h w w:val=&quot;32&quot;/&gt;ath&lt;:mbh/w:rathPr&gt;&lt;m:t?ea&gt;i&lt;/m:t&gt;&lt;/m:r&gt;&lt;/m:sub&gt;&lt;/m:st妤hSub&gt;&lt;m:sSathuasahb&gt;&lt;m:sathShhs?ubPr&gt;&lt;m:ctrlPr&gt;&lt;w:rPr&gt;&lt;w:rFothhnts w:ascii=ath&quot;Creahambria Mahth&quot; w:farheast=&quot;妤蜂綋_GB2312ath&quot; w:h-ansi=&quot;Camathbriv w:a Matia hh&quot;/&gt;&lt;s?iiwx:font wx:val=&quot;Cambriaath Math&quot;/&gt;&lt;w:sz w:vaathl=&quot;3:h w2:mbh&quot;t?ea/&gt;&lt;w:sz-cs w:val=&quot;32&quot;/&gt;&lt;/w:athrPr&gt;&lt;/m:ctrlPr&gt;&lt;/m:sathSubPr&gt;&lt;tshs?ah妤hm:e&gt;&lt;m:r&gt;&lt;m:rPr&gt;&lt;m:sty math:val=&quot;p&quot;/&gt;&lt;/m:rPr&gt;&lt;w:rathPrtfarhhh Mah&gt;&lt;reahw:rFonts w:ascii=&quot;Cambriaath Math&quot; w:fareast=&quot;妤蜂綋_s?iiGBath2ia h312&quot; wv w::h-ansi=&quot;Cambria Math&quot;/ath&gt;&lt;wx:font wx:val=&quot;Ct?eaambriatha :mbhMath&quot;/&gt;&lt;w::h wsz w:val=&quot;32&quot;/&gt;&lt;w:sz-athcs w:val=&quot;32&quot;shs?/&gt;&lt;/w:rPathr&gt;&lt;tsahm:t&gt;D&lt;/m:t&gt;&lt;/m:t妤hr&gt;&lt;/m:e&gt;&lt;m:farhsub&gt;&lt;math:r&gt;&lt;m:rPr Mah&gt;&lt;m:sty m:athval=&quot;reahp&quot;/&gt;&lt;/m:rPthhr&gt;&lt;w:rPr&gt;&lt;w:irFonts w:aathscii=&quot;Camhbria Matathh&quot; w:fareas:t=&quot;?シ浣揰GB2312&quot; w:h-at?eansi=&quot;Cambria Math&quot;/&gt;&lt;wx:mbh:foathnt wx:val=&quot;Catham:h wbria Math&quot;/&gt;&lt;w:shs?sz w:val=&quot;32&quot;/&gt;&lt;w:sz-cs w:vtsahal=&quot;ath3arh2&quot;/&gt;&lt;/w:athrPr&gt;&lt;m:t&gt;t妤hi&lt;/m:t&gt; Mah&lt;/m:r&gt;&lt;/m:sub&gt;&lt;/m:sSub&gt;&lt;m:sSub&gt;reah&lt;w:i&lt;m:athsSubPr&gt;ath&lt;m:ctrthhlPr&gt;&lt;w:rPrCamh&gt;&lt;w:rFonts w:ascii=&quot;Cambria Math&quot; aweas::athfareaathst==&quot;?&quot;妤蜂綋_GB2312&quot; :mbhw:h-ansi=&quot;Cambria Math&quot;/&gt;&lt;wx:fshs?ont wx:va:h wl=&quot;Caathathmbria 3arhMath&quot;/&gt;&lt;w:sz tsahw:val=&quot;32&quot;/&gt;&lt;w:sz-cs w:val=Mah&quot;32&quot;/&gt;&lt;/w:rPr&gt;&lt;/mt妤hathath&lt;w:i:ctrlPr&gt;&lt;/m:sSubPr&gt;&lt;reahm:e&gt;&lt;m:r&gt;&lt;m:rPr&gt;&lt;m:sty Camhm:val=&quot;p&quot;/&gt;&lt;/mthh:rPathh&quot; ar&gt;ath&lt;w:rPr&gt;&lt;w:rFonts w:ascieas:i=&quot;Cambria Math&quot; w:farheast=&quot;?=&quot;?シ浣揰reaathshs?GB23 w:ath12&quot; w:h-3arhansi=&quot;Cambria M:h wath&quot;/&gt;&lt;wx:font wx:tsahvalath=&quot;Cambria Ma=Mahathth&quot;/&gt;&lt;w:sz ww:i:val=&quot;32&quot;/&gt;&lt;w:sz-cs w:val=&quot;t妤h32&quot;/&gt;&lt;/w:rPratreahh&gt;&lt;m:t&gt;K&lt;/m:t&gt;Camh&lt;/athm:r&gt;&lt;/h&quot; am:e&gt;&lt;m:sub&gt;&lt;m:r&gt;&lt;m:rPr&gt;&lt;m:sthhty m:val=&quot;p&quot;/&gt;&lt;ath/m:rPeas:r&gt;&lt;w:rPr&gt;&lt;farhw:athrFont?s w:ascii=h&quot;Cambria Math=&quot;?&quot; w:fareast=&quot;妤蜂綋_GathB2312&quot; w:h-:h wansi=&quot;tsahCaathm=Mahbria Mww:iath&quot;/&gt;&lt;wx:font wathx:val=&quot;Cambria Math&quot;/&gt;&lt;wath:sz w:val=&quot;32&quot;/&gt;&lt;wt妤h:sreahz-Camhcsh&quot; a w:val=&quot;32&quot;/&gt;&lt;/w:rathPr&gt;&lt;m:t&gt;i&lt;/m:t&gt;&lt;/m:r&gt;&lt;/m:suathb&gt;&lt;/m:sSub&gt;&lt;thh/m:e&gt;&lt;/m:nareafaonii=ht?rhs:y&gt;&lt;/m:oMath&gt;&lt;/math:oMathPara&gt;&lt;/w:p&gt;&lt;w:sectPr wsathp:rsidR=&quot;?=&quot;00000000&quot;&gt;&lt;w:pgSzi wh:wh=&quot;w12240&quot; w:h=&quot;15840&quot;/&gt;&lt;w:pgMar w:top=&quot;1440&quot; w:right=&quot;1800&quot; w:bottom=&quot;1440&quot; w:left=&quot;1800&quot; w:header=&quot;720&quot; w:footer=&quot;720&quot; w:gutter=&quot;0&quot;/&gt;&lt;w:cols w:space=&quot;720&quot;/&gt;&lt;/w:sectPr&gt;&lt;/w:body&gt;&lt;/w:wordDocument&gt;">
            <v:imagedata r:id="rId16" o:title="" chromakey="white"/>
          </v:shape>
        </w:pict>
      </w:r>
    </w:p>
    <w:p w:rsidR="003F7675" w:rsidRPr="00DA3FB2" w:rsidRDefault="003F7675" w:rsidP="00FC55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709"/>
        <w:rPr>
          <w:rFonts w:ascii="仿宋_GB2312" w:eastAsia="仿宋_GB2312"/>
          <w:sz w:val="36"/>
          <w:szCs w:val="32"/>
        </w:rPr>
      </w:pPr>
      <w:r w:rsidRPr="00DA3FB2">
        <w:rPr>
          <w:rFonts w:ascii="仿宋_GB2312" w:eastAsia="仿宋_GB2312" w:hint="eastAsia"/>
          <w:sz w:val="36"/>
          <w:szCs w:val="32"/>
        </w:rPr>
        <w:t>式中：Q</w:t>
      </w:r>
      <w:r w:rsidRPr="00DA3FB2">
        <w:rPr>
          <w:rFonts w:ascii="仿宋_GB2312" w:eastAsia="仿宋_GB2312" w:hint="eastAsia"/>
          <w:sz w:val="36"/>
          <w:szCs w:val="32"/>
          <w:vertAlign w:val="subscript"/>
        </w:rPr>
        <w:t>回</w:t>
      </w:r>
      <w:r w:rsidRPr="00DA3FB2">
        <w:rPr>
          <w:rFonts w:ascii="仿宋_GB2312" w:eastAsia="仿宋_GB2312" w:hint="eastAsia"/>
          <w:sz w:val="36"/>
          <w:szCs w:val="32"/>
        </w:rPr>
        <w:t>——回采煤量，t；</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531" w:firstLine="1912"/>
        <w:rPr>
          <w:rFonts w:ascii="仿宋_GB2312" w:eastAsia="仿宋_GB2312"/>
          <w:sz w:val="36"/>
          <w:szCs w:val="32"/>
        </w:rPr>
      </w:pPr>
      <w:r w:rsidRPr="00DA3FB2">
        <w:rPr>
          <w:rFonts w:ascii="仿宋_GB2312" w:eastAsia="仿宋_GB2312" w:hint="eastAsia"/>
          <w:sz w:val="36"/>
          <w:szCs w:val="32"/>
        </w:rPr>
        <w:lastRenderedPageBreak/>
        <w:t>L</w:t>
      </w:r>
      <w:r w:rsidRPr="00DA3FB2">
        <w:rPr>
          <w:rFonts w:ascii="仿宋_GB2312" w:eastAsia="仿宋_GB2312" w:hint="eastAsia"/>
          <w:sz w:val="36"/>
          <w:szCs w:val="32"/>
          <w:vertAlign w:val="subscript"/>
        </w:rPr>
        <w:t>i</w:t>
      </w:r>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r w:rsidRPr="00DA3FB2">
        <w:rPr>
          <w:rFonts w:ascii="仿宋_GB2312" w:eastAsia="仿宋_GB2312" w:hint="eastAsia"/>
          <w:sz w:val="36"/>
          <w:szCs w:val="32"/>
        </w:rPr>
        <w:t>个工作面有效或剩余推进（回采）长度，m；</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531" w:firstLine="1912"/>
        <w:rPr>
          <w:rFonts w:ascii="仿宋_GB2312" w:eastAsia="仿宋_GB2312"/>
          <w:sz w:val="36"/>
          <w:szCs w:val="32"/>
        </w:rPr>
      </w:pPr>
      <w:r w:rsidRPr="00DA3FB2">
        <w:rPr>
          <w:rFonts w:ascii="仿宋_GB2312" w:eastAsia="仿宋_GB2312" w:hint="eastAsia"/>
          <w:sz w:val="36"/>
          <w:szCs w:val="32"/>
        </w:rPr>
        <w:t>l</w:t>
      </w:r>
      <w:r w:rsidRPr="00DA3FB2">
        <w:rPr>
          <w:rFonts w:ascii="仿宋_GB2312" w:eastAsia="仿宋_GB2312" w:hint="eastAsia"/>
          <w:sz w:val="36"/>
          <w:szCs w:val="32"/>
          <w:vertAlign w:val="subscript"/>
        </w:rPr>
        <w:t>i</w:t>
      </w:r>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r w:rsidRPr="00DA3FB2">
        <w:rPr>
          <w:rFonts w:ascii="仿宋_GB2312" w:eastAsia="仿宋_GB2312" w:hint="eastAsia"/>
          <w:sz w:val="36"/>
          <w:szCs w:val="32"/>
        </w:rPr>
        <w:t>个回采工作面平均长度，m；</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531" w:firstLine="1912"/>
        <w:rPr>
          <w:rFonts w:ascii="仿宋_GB2312" w:eastAsia="仿宋_GB2312"/>
          <w:sz w:val="36"/>
          <w:szCs w:val="32"/>
        </w:rPr>
      </w:pPr>
      <w:proofErr w:type="spellStart"/>
      <w:r w:rsidRPr="00DA3FB2">
        <w:rPr>
          <w:rFonts w:ascii="仿宋_GB2312" w:eastAsia="仿宋_GB2312" w:hint="eastAsia"/>
          <w:sz w:val="36"/>
          <w:szCs w:val="32"/>
        </w:rPr>
        <w:t>M</w:t>
      </w:r>
      <w:r w:rsidRPr="00DA3FB2">
        <w:rPr>
          <w:rFonts w:ascii="仿宋_GB2312" w:eastAsia="仿宋_GB2312" w:hint="eastAsia"/>
          <w:sz w:val="36"/>
          <w:szCs w:val="32"/>
          <w:vertAlign w:val="subscript"/>
        </w:rPr>
        <w:t>i</w:t>
      </w:r>
      <w:proofErr w:type="spellEnd"/>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r w:rsidRPr="00DA3FB2">
        <w:rPr>
          <w:rFonts w:ascii="仿宋_GB2312" w:eastAsia="仿宋_GB2312" w:hint="eastAsia"/>
          <w:sz w:val="36"/>
          <w:szCs w:val="32"/>
        </w:rPr>
        <w:t>个回采工作面煤层平均厚度，m；</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531" w:firstLine="1912"/>
        <w:rPr>
          <w:rFonts w:ascii="仿宋_GB2312" w:eastAsia="仿宋_GB2312"/>
          <w:sz w:val="36"/>
          <w:szCs w:val="32"/>
        </w:rPr>
      </w:pPr>
      <w:r w:rsidRPr="00DA3FB2">
        <w:rPr>
          <w:rFonts w:ascii="仿宋_GB2312" w:eastAsia="仿宋_GB2312" w:hint="eastAsia"/>
          <w:sz w:val="36"/>
          <w:szCs w:val="32"/>
        </w:rPr>
        <w:t>D</w:t>
      </w:r>
      <w:r w:rsidRPr="00DA3FB2">
        <w:rPr>
          <w:rFonts w:ascii="仿宋_GB2312" w:eastAsia="仿宋_GB2312" w:hint="eastAsia"/>
          <w:sz w:val="36"/>
          <w:szCs w:val="32"/>
          <w:vertAlign w:val="subscript"/>
        </w:rPr>
        <w:t>i</w:t>
      </w:r>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r w:rsidRPr="00DA3FB2">
        <w:rPr>
          <w:rFonts w:ascii="仿宋_GB2312" w:eastAsia="仿宋_GB2312" w:hint="eastAsia"/>
          <w:sz w:val="36"/>
          <w:szCs w:val="32"/>
        </w:rPr>
        <w:t>个工作面实体煤容重，t/m</w:t>
      </w:r>
      <w:r w:rsidRPr="00DA3FB2">
        <w:rPr>
          <w:rFonts w:ascii="仿宋_GB2312" w:eastAsia="仿宋_GB2312" w:hint="eastAsia"/>
          <w:sz w:val="36"/>
          <w:szCs w:val="32"/>
          <w:vertAlign w:val="superscript"/>
        </w:rPr>
        <w:t>3</w:t>
      </w:r>
      <w:r w:rsidRPr="00DA3FB2">
        <w:rPr>
          <w:rFonts w:ascii="仿宋_GB2312" w:eastAsia="仿宋_GB2312" w:hint="eastAsia"/>
          <w:sz w:val="36"/>
          <w:szCs w:val="32"/>
        </w:rPr>
        <w:t>；</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531" w:firstLine="1912"/>
        <w:rPr>
          <w:rFonts w:ascii="仿宋_GB2312" w:eastAsia="仿宋_GB2312"/>
          <w:sz w:val="36"/>
          <w:szCs w:val="32"/>
        </w:rPr>
      </w:pPr>
      <w:r w:rsidRPr="00DA3FB2">
        <w:rPr>
          <w:rFonts w:ascii="仿宋_GB2312" w:eastAsia="仿宋_GB2312" w:hint="eastAsia"/>
          <w:sz w:val="36"/>
          <w:szCs w:val="32"/>
        </w:rPr>
        <w:t>K</w:t>
      </w:r>
      <w:r w:rsidRPr="00DA3FB2">
        <w:rPr>
          <w:rFonts w:ascii="仿宋_GB2312" w:eastAsia="仿宋_GB2312" w:hint="eastAsia"/>
          <w:sz w:val="36"/>
          <w:szCs w:val="32"/>
          <w:vertAlign w:val="subscript"/>
        </w:rPr>
        <w:t>i</w:t>
      </w:r>
      <w:r w:rsidRPr="00DA3FB2">
        <w:rPr>
          <w:rFonts w:ascii="仿宋_GB2312" w:eastAsia="仿宋_GB2312" w:hint="eastAsia"/>
          <w:sz w:val="36"/>
          <w:szCs w:val="32"/>
        </w:rPr>
        <w:t>——第</w:t>
      </w:r>
      <w:proofErr w:type="spellStart"/>
      <w:r w:rsidRPr="00DA3FB2">
        <w:rPr>
          <w:rFonts w:ascii="仿宋_GB2312" w:eastAsia="仿宋_GB2312" w:hint="eastAsia"/>
          <w:sz w:val="36"/>
          <w:szCs w:val="32"/>
        </w:rPr>
        <w:t>i</w:t>
      </w:r>
      <w:proofErr w:type="spellEnd"/>
      <w:r w:rsidRPr="00DA3FB2">
        <w:rPr>
          <w:rFonts w:ascii="仿宋_GB2312" w:eastAsia="仿宋_GB2312" w:hint="eastAsia"/>
          <w:sz w:val="36"/>
          <w:szCs w:val="32"/>
        </w:rPr>
        <w:t>个</w:t>
      </w:r>
      <w:hyperlink r:id="rId17" w:tgtFrame="_blank" w:history="1">
        <w:r w:rsidRPr="00DA3FB2">
          <w:rPr>
            <w:rFonts w:ascii="仿宋_GB2312" w:eastAsia="仿宋_GB2312" w:hint="eastAsia"/>
            <w:sz w:val="36"/>
            <w:szCs w:val="32"/>
          </w:rPr>
          <w:t>工作面回采率</w:t>
        </w:r>
      </w:hyperlink>
      <w:r w:rsidRPr="00DA3FB2">
        <w:rPr>
          <w:rFonts w:ascii="仿宋_GB2312" w:eastAsia="仿宋_GB2312" w:hint="eastAsia"/>
          <w:sz w:val="36"/>
          <w:szCs w:val="32"/>
        </w:rPr>
        <w:t>；</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531" w:firstLine="1912"/>
        <w:rPr>
          <w:rFonts w:ascii="仿宋_GB2312" w:eastAsia="仿宋_GB2312"/>
          <w:sz w:val="36"/>
          <w:szCs w:val="32"/>
        </w:rPr>
      </w:pPr>
      <w:r w:rsidRPr="00DA3FB2">
        <w:rPr>
          <w:rFonts w:ascii="仿宋_GB2312" w:eastAsia="仿宋_GB2312" w:hint="eastAsia"/>
          <w:sz w:val="36"/>
          <w:szCs w:val="32"/>
        </w:rPr>
        <w:t>n——回采</w:t>
      </w:r>
      <w:hyperlink r:id="rId18" w:tgtFrame="_blank" w:history="1">
        <w:r w:rsidRPr="00DA3FB2">
          <w:rPr>
            <w:rFonts w:ascii="仿宋_GB2312" w:eastAsia="仿宋_GB2312" w:hint="eastAsia"/>
            <w:sz w:val="36"/>
            <w:szCs w:val="32"/>
          </w:rPr>
          <w:t>工作面</w:t>
        </w:r>
      </w:hyperlink>
      <w:r w:rsidRPr="00DA3FB2">
        <w:rPr>
          <w:rFonts w:ascii="仿宋_GB2312" w:eastAsia="仿宋_GB2312" w:hint="eastAsia"/>
          <w:sz w:val="36"/>
          <w:szCs w:val="32"/>
        </w:rPr>
        <w:t>个数。</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t>五、瓦斯抽采和防突效果应当满足下列条件：</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t>（一）对于突出煤层，开采保护层后，回采煤量所圈定范围内的煤层在保护层的有效保护范围内；采取煤层瓦斯区域预抽防突措施后，所有评价测点测定的煤层残余瓦斯压力或残余瓦斯含量都小于预期的防突效果达标瓦斯压力或瓦斯含量、且施工测定钻孔时没有喷孔、顶钻或其他动力现象；</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t>（二）回采煤量所圈定范围内的煤层可解吸瓦斯量应当满足表1的规定。</w:t>
      </w:r>
    </w:p>
    <w:p w:rsidR="003F7675" w:rsidRPr="00DA3FB2" w:rsidRDefault="003F7675" w:rsidP="00FC550C">
      <w:pPr>
        <w:pStyle w:val="a8"/>
        <w:adjustRightInd w:val="0"/>
        <w:snapToGrid w:val="0"/>
        <w:spacing w:line="480" w:lineRule="exact"/>
        <w:ind w:leftChars="0" w:left="0" w:firstLineChars="0" w:firstLine="0"/>
        <w:jc w:val="center"/>
        <w:rPr>
          <w:rFonts w:ascii="黑体" w:eastAsia="黑体" w:hAnsi="黑体"/>
          <w:kern w:val="2"/>
          <w:sz w:val="32"/>
          <w:szCs w:val="32"/>
        </w:rPr>
      </w:pPr>
      <w:r w:rsidRPr="00DA3FB2">
        <w:rPr>
          <w:rFonts w:ascii="黑体" w:eastAsia="黑体" w:hAnsi="黑体" w:hint="eastAsia"/>
          <w:kern w:val="2"/>
          <w:sz w:val="32"/>
          <w:szCs w:val="32"/>
        </w:rPr>
        <w:t>表1  回采煤量</w:t>
      </w:r>
      <w:r w:rsidRPr="00DA3FB2">
        <w:rPr>
          <w:rFonts w:ascii="黑体" w:eastAsia="黑体" w:hAnsi="黑体"/>
          <w:kern w:val="2"/>
          <w:sz w:val="32"/>
          <w:szCs w:val="32"/>
        </w:rPr>
        <w:t>所圈定</w:t>
      </w:r>
      <w:r w:rsidRPr="00DA3FB2">
        <w:rPr>
          <w:rFonts w:ascii="黑体" w:eastAsia="黑体" w:hAnsi="黑体" w:hint="eastAsia"/>
          <w:kern w:val="2"/>
          <w:sz w:val="32"/>
          <w:szCs w:val="32"/>
        </w:rPr>
        <w:t>范围内的煤层可解吸瓦斯量指标</w:t>
      </w:r>
    </w:p>
    <w:tbl>
      <w:tblPr>
        <w:tblW w:w="0" w:type="auto"/>
        <w:jc w:val="center"/>
        <w:tblInd w:w="4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41"/>
        <w:gridCol w:w="4132"/>
      </w:tblGrid>
      <w:tr w:rsidR="003F7675" w:rsidRPr="00DA3FB2">
        <w:trPr>
          <w:trHeight w:hRule="exact" w:val="397"/>
          <w:jc w:val="center"/>
        </w:trPr>
        <w:tc>
          <w:tcPr>
            <w:tcW w:w="3441"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工作面日产量（t）</w:t>
            </w:r>
          </w:p>
        </w:tc>
        <w:tc>
          <w:tcPr>
            <w:tcW w:w="4132"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可解吸瓦斯量（m</w:t>
            </w:r>
            <w:r w:rsidRPr="00DA3FB2">
              <w:rPr>
                <w:rFonts w:ascii="仿宋_GB2312" w:eastAsia="仿宋_GB2312" w:hAnsi="宋体" w:hint="eastAsia"/>
                <w:sz w:val="36"/>
                <w:szCs w:val="32"/>
                <w:vertAlign w:val="superscript"/>
              </w:rPr>
              <w:t xml:space="preserve"> 3</w:t>
            </w:r>
            <w:r w:rsidRPr="00DA3FB2">
              <w:rPr>
                <w:rFonts w:ascii="仿宋_GB2312" w:eastAsia="仿宋_GB2312" w:hAnsi="宋体" w:hint="eastAsia"/>
                <w:sz w:val="36"/>
                <w:szCs w:val="32"/>
              </w:rPr>
              <w:t>/t）</w:t>
            </w:r>
          </w:p>
        </w:tc>
      </w:tr>
      <w:tr w:rsidR="003F7675" w:rsidRPr="00DA3FB2">
        <w:trPr>
          <w:trHeight w:hRule="exact" w:val="397"/>
          <w:jc w:val="center"/>
        </w:trPr>
        <w:tc>
          <w:tcPr>
            <w:tcW w:w="3441"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≤1000</w:t>
            </w:r>
          </w:p>
        </w:tc>
        <w:tc>
          <w:tcPr>
            <w:tcW w:w="4132"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≤8</w:t>
            </w:r>
          </w:p>
        </w:tc>
      </w:tr>
      <w:tr w:rsidR="003F7675" w:rsidRPr="00DA3FB2">
        <w:trPr>
          <w:trHeight w:hRule="exact" w:val="397"/>
          <w:jc w:val="center"/>
        </w:trPr>
        <w:tc>
          <w:tcPr>
            <w:tcW w:w="3441"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1001～2500</w:t>
            </w:r>
          </w:p>
        </w:tc>
        <w:tc>
          <w:tcPr>
            <w:tcW w:w="4132"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≤7</w:t>
            </w:r>
          </w:p>
        </w:tc>
      </w:tr>
      <w:tr w:rsidR="003F7675" w:rsidRPr="00DA3FB2">
        <w:trPr>
          <w:trHeight w:hRule="exact" w:val="397"/>
          <w:jc w:val="center"/>
        </w:trPr>
        <w:tc>
          <w:tcPr>
            <w:tcW w:w="3441"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2501～4000</w:t>
            </w:r>
          </w:p>
        </w:tc>
        <w:tc>
          <w:tcPr>
            <w:tcW w:w="4132"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≤6</w:t>
            </w:r>
          </w:p>
        </w:tc>
      </w:tr>
      <w:tr w:rsidR="003F7675" w:rsidRPr="00DA3FB2">
        <w:trPr>
          <w:trHeight w:hRule="exact" w:val="397"/>
          <w:jc w:val="center"/>
        </w:trPr>
        <w:tc>
          <w:tcPr>
            <w:tcW w:w="3441"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4001～6000</w:t>
            </w:r>
          </w:p>
        </w:tc>
        <w:tc>
          <w:tcPr>
            <w:tcW w:w="4132"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≤5.5</w:t>
            </w:r>
          </w:p>
        </w:tc>
      </w:tr>
      <w:tr w:rsidR="003F7675" w:rsidRPr="00DA3FB2">
        <w:trPr>
          <w:trHeight w:hRule="exact" w:val="397"/>
          <w:jc w:val="center"/>
        </w:trPr>
        <w:tc>
          <w:tcPr>
            <w:tcW w:w="3441"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6001～8000</w:t>
            </w:r>
          </w:p>
        </w:tc>
        <w:tc>
          <w:tcPr>
            <w:tcW w:w="4132"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≤5</w:t>
            </w:r>
          </w:p>
        </w:tc>
      </w:tr>
      <w:tr w:rsidR="003F7675" w:rsidRPr="00DA3FB2">
        <w:trPr>
          <w:trHeight w:hRule="exact" w:val="397"/>
          <w:jc w:val="center"/>
        </w:trPr>
        <w:tc>
          <w:tcPr>
            <w:tcW w:w="3441"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8001～10000</w:t>
            </w:r>
          </w:p>
        </w:tc>
        <w:tc>
          <w:tcPr>
            <w:tcW w:w="4132"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≤4.5</w:t>
            </w:r>
          </w:p>
        </w:tc>
      </w:tr>
      <w:tr w:rsidR="003F7675" w:rsidRPr="00DA3FB2">
        <w:trPr>
          <w:trHeight w:hRule="exact" w:val="397"/>
          <w:jc w:val="center"/>
        </w:trPr>
        <w:tc>
          <w:tcPr>
            <w:tcW w:w="3441"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&gt;10000</w:t>
            </w:r>
          </w:p>
        </w:tc>
        <w:tc>
          <w:tcPr>
            <w:tcW w:w="4132" w:type="dxa"/>
            <w:vAlign w:val="center"/>
          </w:tcPr>
          <w:p w:rsidR="003F7675" w:rsidRPr="00DA3FB2" w:rsidRDefault="003F7675" w:rsidP="00FC550C">
            <w:pPr>
              <w:adjustRightInd w:val="0"/>
              <w:snapToGrid w:val="0"/>
              <w:spacing w:after="312" w:line="360" w:lineRule="auto"/>
              <w:jc w:val="center"/>
              <w:rPr>
                <w:rFonts w:ascii="仿宋_GB2312" w:eastAsia="仿宋_GB2312" w:hAnsi="宋体"/>
                <w:sz w:val="36"/>
                <w:szCs w:val="32"/>
              </w:rPr>
            </w:pPr>
            <w:r w:rsidRPr="00DA3FB2">
              <w:rPr>
                <w:rFonts w:ascii="仿宋_GB2312" w:eastAsia="仿宋_GB2312" w:hAnsi="宋体" w:hint="eastAsia"/>
                <w:sz w:val="36"/>
                <w:szCs w:val="32"/>
              </w:rPr>
              <w:t>≤4</w:t>
            </w:r>
          </w:p>
        </w:tc>
      </w:tr>
    </w:tbl>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lastRenderedPageBreak/>
        <w:t>(三)高瓦斯、突出矿井的容易自燃煤层，采用放顶煤开采时，</w:t>
      </w:r>
      <w:r w:rsidRPr="00DA3FB2">
        <w:rPr>
          <w:rFonts w:ascii="仿宋_GB2312" w:eastAsia="仿宋_GB2312" w:hint="eastAsia"/>
          <w:snapToGrid w:val="0"/>
          <w:w w:val="93"/>
          <w:kern w:val="0"/>
          <w:sz w:val="36"/>
          <w:szCs w:val="32"/>
        </w:rPr>
        <w:t>回采煤量所圈定范围内的本煤层瓦斯含量应不大于</w:t>
      </w:r>
      <w:smartTag w:uri="urn:schemas-microsoft-com:office:smarttags" w:element="chmetcnv">
        <w:smartTagPr>
          <w:attr w:name="TCSC" w:val="0"/>
          <w:attr w:name="NumberType" w:val="1"/>
          <w:attr w:name="Negative" w:val="False"/>
          <w:attr w:name="HasSpace" w:val="False"/>
          <w:attr w:name="SourceValue" w:val="6"/>
          <w:attr w:name="UnitName" w:val="m"/>
        </w:smartTagPr>
        <w:r w:rsidRPr="00DA3FB2">
          <w:rPr>
            <w:rFonts w:ascii="仿宋_GB2312" w:eastAsia="仿宋_GB2312" w:hint="eastAsia"/>
            <w:snapToGrid w:val="0"/>
            <w:w w:val="93"/>
            <w:kern w:val="0"/>
            <w:sz w:val="36"/>
            <w:szCs w:val="32"/>
          </w:rPr>
          <w:t>6</w:t>
        </w:r>
        <w:r w:rsidRPr="00DA3FB2">
          <w:rPr>
            <w:rFonts w:ascii="仿宋_GB2312" w:eastAsia="仿宋_GB2312" w:hAnsi="宋体" w:hint="eastAsia"/>
            <w:snapToGrid w:val="0"/>
            <w:w w:val="93"/>
            <w:kern w:val="0"/>
            <w:sz w:val="36"/>
            <w:szCs w:val="32"/>
          </w:rPr>
          <w:t>m</w:t>
        </w:r>
      </w:smartTag>
      <w:r w:rsidRPr="00DA3FB2">
        <w:rPr>
          <w:rFonts w:ascii="仿宋_GB2312" w:eastAsia="仿宋_GB2312" w:hAnsi="宋体" w:hint="eastAsia"/>
          <w:snapToGrid w:val="0"/>
          <w:w w:val="93"/>
          <w:kern w:val="0"/>
          <w:sz w:val="36"/>
          <w:szCs w:val="32"/>
          <w:vertAlign w:val="superscript"/>
        </w:rPr>
        <w:t xml:space="preserve"> 3</w:t>
      </w:r>
      <w:r w:rsidRPr="00DA3FB2">
        <w:rPr>
          <w:rFonts w:ascii="仿宋_GB2312" w:eastAsia="仿宋_GB2312" w:hAnsi="宋体" w:hint="eastAsia"/>
          <w:snapToGrid w:val="0"/>
          <w:w w:val="93"/>
          <w:kern w:val="0"/>
          <w:sz w:val="36"/>
          <w:szCs w:val="32"/>
        </w:rPr>
        <w:t>/t</w:t>
      </w:r>
      <w:r w:rsidRPr="00DA3FB2">
        <w:rPr>
          <w:rFonts w:ascii="仿宋_GB2312" w:eastAsia="仿宋_GB2312" w:hint="eastAsia"/>
          <w:sz w:val="36"/>
          <w:szCs w:val="32"/>
        </w:rPr>
        <w:t>。</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t>六、防治水的效果应当满足下列条件：</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t>（一）回采煤量范围内的煤层及顶底板</w:t>
      </w:r>
      <w:r w:rsidR="007917C7" w:rsidRPr="00DA3FB2">
        <w:rPr>
          <w:rFonts w:ascii="仿宋_GB2312" w:eastAsia="仿宋_GB2312" w:hint="eastAsia"/>
          <w:sz w:val="36"/>
          <w:szCs w:val="32"/>
        </w:rPr>
        <w:t>影响范围内</w:t>
      </w:r>
      <w:r w:rsidRPr="00DA3FB2">
        <w:rPr>
          <w:rFonts w:ascii="仿宋_GB2312" w:eastAsia="仿宋_GB2312" w:hint="eastAsia"/>
          <w:sz w:val="36"/>
          <w:szCs w:val="32"/>
        </w:rPr>
        <w:t>已查清水文地质情况；</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t>（二）回采煤量范围内的煤层及顶底板应施工的疏排水、注浆加固等防治水工程已完成</w:t>
      </w:r>
      <w:r w:rsidR="00F74482" w:rsidRPr="00DA3FB2">
        <w:rPr>
          <w:rFonts w:ascii="仿宋_GB2312" w:eastAsia="仿宋_GB2312" w:hint="eastAsia"/>
          <w:sz w:val="36"/>
          <w:szCs w:val="32"/>
        </w:rPr>
        <w:t>，且防治水效果已达到工作面安全回采要求</w:t>
      </w:r>
      <w:r w:rsidRPr="00DA3FB2">
        <w:rPr>
          <w:rFonts w:ascii="仿宋_GB2312" w:eastAsia="仿宋_GB2312" w:hint="eastAsia"/>
          <w:sz w:val="36"/>
          <w:szCs w:val="32"/>
        </w:rPr>
        <w:t>。</w:t>
      </w:r>
    </w:p>
    <w:p w:rsidR="003F7675" w:rsidRPr="00DA3FB2" w:rsidRDefault="003F7675" w:rsidP="00DA3FB2">
      <w:pPr>
        <w:adjustRightInd w:val="0"/>
        <w:snapToGrid w:val="0"/>
        <w:spacing w:line="580" w:lineRule="atLeast"/>
        <w:ind w:firstLineChars="200" w:firstLine="720"/>
        <w:jc w:val="left"/>
        <w:rPr>
          <w:rFonts w:ascii="仿宋_GB2312" w:eastAsia="仿宋_GB2312"/>
          <w:sz w:val="36"/>
          <w:szCs w:val="32"/>
        </w:rPr>
      </w:pPr>
      <w:r w:rsidRPr="00DA3FB2">
        <w:rPr>
          <w:rFonts w:ascii="仿宋_GB2312" w:eastAsia="仿宋_GB2312" w:hint="eastAsia"/>
          <w:sz w:val="36"/>
          <w:szCs w:val="32"/>
        </w:rPr>
        <w:t>七、有下列情况之一的，不得计算为回采煤量：</w:t>
      </w:r>
    </w:p>
    <w:p w:rsidR="003F7675" w:rsidRPr="00DA3FB2" w:rsidRDefault="003F7675" w:rsidP="00DA3FB2">
      <w:pPr>
        <w:adjustRightInd w:val="0"/>
        <w:snapToGrid w:val="0"/>
        <w:spacing w:line="580" w:lineRule="atLeast"/>
        <w:ind w:firstLineChars="200" w:firstLine="720"/>
        <w:jc w:val="left"/>
        <w:rPr>
          <w:rFonts w:ascii="仿宋_GB2312" w:eastAsia="仿宋_GB2312"/>
          <w:sz w:val="36"/>
          <w:szCs w:val="32"/>
        </w:rPr>
      </w:pPr>
      <w:r w:rsidRPr="00DA3FB2">
        <w:rPr>
          <w:rFonts w:ascii="仿宋_GB2312" w:eastAsia="仿宋_GB2312" w:hint="eastAsia"/>
          <w:sz w:val="36"/>
          <w:szCs w:val="32"/>
        </w:rPr>
        <w:t>（一）所圈定的回采范围内瓦斯抽采不达标，或未按照规定进行抽采达标评判的煤量。</w:t>
      </w:r>
    </w:p>
    <w:p w:rsidR="003F7675" w:rsidRPr="00DA3FB2" w:rsidRDefault="003F7675" w:rsidP="00DA3FB2">
      <w:pPr>
        <w:adjustRightInd w:val="0"/>
        <w:snapToGrid w:val="0"/>
        <w:spacing w:line="580" w:lineRule="atLeast"/>
        <w:ind w:firstLineChars="200" w:firstLine="720"/>
        <w:jc w:val="left"/>
        <w:rPr>
          <w:rFonts w:ascii="仿宋_GB2312" w:eastAsia="仿宋_GB2312"/>
          <w:sz w:val="36"/>
          <w:szCs w:val="32"/>
        </w:rPr>
      </w:pPr>
      <w:r w:rsidRPr="00DA3FB2">
        <w:rPr>
          <w:rFonts w:ascii="仿宋_GB2312" w:eastAsia="仿宋_GB2312" w:hint="eastAsia"/>
          <w:sz w:val="36"/>
          <w:szCs w:val="32"/>
        </w:rPr>
        <w:t>（二）所圈定的回采范围内水害防治不达标，或未按照规定进行水害防治效果验证的煤量。</w:t>
      </w:r>
    </w:p>
    <w:p w:rsidR="003F7675" w:rsidRPr="00DA3FB2" w:rsidRDefault="003F7675" w:rsidP="00DA3FB2">
      <w:pPr>
        <w:adjustRightInd w:val="0"/>
        <w:snapToGrid w:val="0"/>
        <w:spacing w:line="580" w:lineRule="atLeast"/>
        <w:ind w:firstLineChars="200" w:firstLine="720"/>
        <w:jc w:val="left"/>
        <w:rPr>
          <w:rFonts w:ascii="仿宋_GB2312" w:eastAsia="仿宋_GB2312"/>
          <w:sz w:val="36"/>
          <w:szCs w:val="32"/>
        </w:rPr>
      </w:pPr>
      <w:r w:rsidRPr="00DA3FB2">
        <w:rPr>
          <w:rFonts w:ascii="仿宋_GB2312" w:eastAsia="仿宋_GB2312" w:hint="eastAsia"/>
          <w:sz w:val="36"/>
          <w:szCs w:val="32"/>
        </w:rPr>
        <w:t>（三）有冲击地压危险的煤矿，所圈定的回采范围内采煤工作面没有进行冲击危险性评价，或评价为严重冲击地压工作面的煤量。</w:t>
      </w:r>
    </w:p>
    <w:p w:rsidR="003F7675" w:rsidRPr="00DA3FB2" w:rsidRDefault="003F7675" w:rsidP="00DA3FB2">
      <w:pPr>
        <w:adjustRightInd w:val="0"/>
        <w:snapToGrid w:val="0"/>
        <w:spacing w:line="580" w:lineRule="atLeast"/>
        <w:ind w:firstLineChars="200" w:firstLine="720"/>
        <w:jc w:val="left"/>
        <w:rPr>
          <w:rFonts w:ascii="仿宋_GB2312" w:eastAsia="仿宋_GB2312"/>
          <w:sz w:val="36"/>
          <w:szCs w:val="32"/>
        </w:rPr>
      </w:pPr>
      <w:r w:rsidRPr="00DA3FB2">
        <w:rPr>
          <w:rFonts w:ascii="仿宋_GB2312" w:eastAsia="仿宋_GB2312" w:hint="eastAsia"/>
          <w:sz w:val="36"/>
          <w:szCs w:val="32"/>
        </w:rPr>
        <w:t>（四）所圈定的回采范围内受其他次生灾害影响的煤量。</w:t>
      </w:r>
    </w:p>
    <w:p w:rsidR="003F7675" w:rsidRPr="00DA3FB2" w:rsidRDefault="003F7675" w:rsidP="00DA3FB2">
      <w:pPr>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t>八、矿井“三量”可采期按下式计算：</w:t>
      </w:r>
    </w:p>
    <w:p w:rsidR="003F7675" w:rsidRPr="00DA3FB2" w:rsidRDefault="003F7675" w:rsidP="00DA3FB2">
      <w:pPr>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t>开拓煤量可采期（年）=期末开拓煤量/当年计划产量或设计（核定）能力；</w:t>
      </w:r>
    </w:p>
    <w:p w:rsidR="003F7675" w:rsidRPr="00DA3FB2" w:rsidRDefault="003F7675" w:rsidP="00DA3FB2">
      <w:pPr>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t>准备煤量可采期（月）=期末准备煤量/当年平均月计划产量；</w:t>
      </w:r>
    </w:p>
    <w:p w:rsidR="003F7675" w:rsidRPr="00DA3FB2" w:rsidRDefault="003F7675" w:rsidP="00DA3FB2">
      <w:pPr>
        <w:adjustRightInd w:val="0"/>
        <w:snapToGrid w:val="0"/>
        <w:spacing w:line="580" w:lineRule="atLeast"/>
        <w:ind w:firstLineChars="200" w:firstLine="720"/>
        <w:rPr>
          <w:rFonts w:ascii="仿宋_GB2312" w:eastAsia="仿宋_GB2312"/>
          <w:sz w:val="36"/>
          <w:szCs w:val="32"/>
        </w:rPr>
      </w:pPr>
      <w:r w:rsidRPr="00DA3FB2">
        <w:rPr>
          <w:rFonts w:ascii="仿宋_GB2312" w:eastAsia="仿宋_GB2312" w:hint="eastAsia"/>
          <w:sz w:val="36"/>
          <w:szCs w:val="32"/>
        </w:rPr>
        <w:lastRenderedPageBreak/>
        <w:t>回采煤量可采期（月）=期末回采煤量/当年平均月计划回采产量。</w:t>
      </w:r>
    </w:p>
    <w:p w:rsidR="003F7675" w:rsidRPr="00DA3FB2" w:rsidRDefault="003F7675" w:rsidP="00DA3F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Chars="200" w:firstLine="720"/>
        <w:rPr>
          <w:rFonts w:ascii="仿宋_GB2312" w:eastAsia="仿宋_GB2312" w:hAnsi="仿宋_GB2312" w:cs="仿宋_GB2312"/>
          <w:sz w:val="36"/>
          <w:szCs w:val="32"/>
        </w:rPr>
      </w:pPr>
      <w:r w:rsidRPr="00DA3FB2">
        <w:rPr>
          <w:rFonts w:ascii="仿宋_GB2312" w:eastAsia="仿宋_GB2312" w:hint="eastAsia"/>
          <w:sz w:val="36"/>
          <w:szCs w:val="32"/>
        </w:rPr>
        <w:t>当矿井实际月产量连续二个月超过计划月产量的10%时，应当按实际产量重新计算矿井“三量”可采期。</w:t>
      </w:r>
    </w:p>
    <w:sectPr w:rsidR="003F7675" w:rsidRPr="00DA3FB2" w:rsidSect="004C6556">
      <w:footerReference w:type="default" r:id="rId1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F60" w:rsidRDefault="00395F60" w:rsidP="00D40387">
      <w:r>
        <w:separator/>
      </w:r>
    </w:p>
  </w:endnote>
  <w:endnote w:type="continuationSeparator" w:id="0">
    <w:p w:rsidR="00395F60" w:rsidRDefault="00395F60" w:rsidP="00D4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长城楷体">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46099"/>
      <w:docPartObj>
        <w:docPartGallery w:val="Page Numbers (Bottom of Page)"/>
        <w:docPartUnique/>
      </w:docPartObj>
    </w:sdtPr>
    <w:sdtEndPr>
      <w:rPr>
        <w:rFonts w:ascii="Times New Roman" w:hAnsi="Times New Roman"/>
        <w:sz w:val="20"/>
      </w:rPr>
    </w:sdtEndPr>
    <w:sdtContent>
      <w:p w:rsidR="00D40387" w:rsidRDefault="00CE6F5E" w:rsidP="004C6556">
        <w:pPr>
          <w:pStyle w:val="a3"/>
          <w:jc w:val="center"/>
        </w:pPr>
        <w:r w:rsidRPr="004C6556">
          <w:rPr>
            <w:rFonts w:ascii="Times New Roman" w:hAnsi="Times New Roman"/>
            <w:sz w:val="20"/>
          </w:rPr>
          <w:fldChar w:fldCharType="begin"/>
        </w:r>
        <w:r w:rsidR="004C6556" w:rsidRPr="004C6556">
          <w:rPr>
            <w:rFonts w:ascii="Times New Roman" w:hAnsi="Times New Roman"/>
            <w:sz w:val="20"/>
          </w:rPr>
          <w:instrText xml:space="preserve"> PAGE   \* MERGEFORMAT </w:instrText>
        </w:r>
        <w:r w:rsidRPr="004C6556">
          <w:rPr>
            <w:rFonts w:ascii="Times New Roman" w:hAnsi="Times New Roman"/>
            <w:sz w:val="20"/>
          </w:rPr>
          <w:fldChar w:fldCharType="separate"/>
        </w:r>
        <w:r w:rsidR="00376E4C" w:rsidRPr="00376E4C">
          <w:rPr>
            <w:rFonts w:ascii="Times New Roman" w:hAnsi="Times New Roman"/>
            <w:noProof/>
            <w:sz w:val="20"/>
            <w:lang w:val="zh-CN"/>
          </w:rPr>
          <w:t>6</w:t>
        </w:r>
        <w:r w:rsidRPr="004C6556">
          <w:rPr>
            <w:rFonts w:ascii="Times New Roman" w:hAnsi="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F60" w:rsidRDefault="00395F60" w:rsidP="00D40387">
      <w:r>
        <w:separator/>
      </w:r>
    </w:p>
  </w:footnote>
  <w:footnote w:type="continuationSeparator" w:id="0">
    <w:p w:rsidR="00395F60" w:rsidRDefault="00395F60" w:rsidP="00D40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DFBDD"/>
    <w:multiLevelType w:val="singleLevel"/>
    <w:tmpl w:val="5A2DFBD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6FBC6DB6"/>
    <w:rsid w:val="00000B19"/>
    <w:rsid w:val="00002A5A"/>
    <w:rsid w:val="00012346"/>
    <w:rsid w:val="00015740"/>
    <w:rsid w:val="00022792"/>
    <w:rsid w:val="000276A7"/>
    <w:rsid w:val="000357E7"/>
    <w:rsid w:val="00041519"/>
    <w:rsid w:val="000678E5"/>
    <w:rsid w:val="000678EA"/>
    <w:rsid w:val="00074A3A"/>
    <w:rsid w:val="000A6AD1"/>
    <w:rsid w:val="000B1873"/>
    <w:rsid w:val="000B4B41"/>
    <w:rsid w:val="000C5171"/>
    <w:rsid w:val="000D3C4D"/>
    <w:rsid w:val="000D519B"/>
    <w:rsid w:val="001003F4"/>
    <w:rsid w:val="00123B58"/>
    <w:rsid w:val="00157D85"/>
    <w:rsid w:val="00164BE3"/>
    <w:rsid w:val="00173868"/>
    <w:rsid w:val="00191AF4"/>
    <w:rsid w:val="001A2390"/>
    <w:rsid w:val="001B19A5"/>
    <w:rsid w:val="001C7829"/>
    <w:rsid w:val="001D15DA"/>
    <w:rsid w:val="001E5F72"/>
    <w:rsid w:val="001E5FD5"/>
    <w:rsid w:val="001F3208"/>
    <w:rsid w:val="001F3CD6"/>
    <w:rsid w:val="00210AA4"/>
    <w:rsid w:val="002173D0"/>
    <w:rsid w:val="00220E6D"/>
    <w:rsid w:val="00223505"/>
    <w:rsid w:val="002244D0"/>
    <w:rsid w:val="00226B0C"/>
    <w:rsid w:val="00232E67"/>
    <w:rsid w:val="0023519F"/>
    <w:rsid w:val="00244C61"/>
    <w:rsid w:val="00246588"/>
    <w:rsid w:val="002515AE"/>
    <w:rsid w:val="002607CF"/>
    <w:rsid w:val="002772D6"/>
    <w:rsid w:val="002906C1"/>
    <w:rsid w:val="00294FB3"/>
    <w:rsid w:val="002A0974"/>
    <w:rsid w:val="002C6F4D"/>
    <w:rsid w:val="00300D11"/>
    <w:rsid w:val="003075B4"/>
    <w:rsid w:val="0031131E"/>
    <w:rsid w:val="00336CC4"/>
    <w:rsid w:val="0034495F"/>
    <w:rsid w:val="0034714B"/>
    <w:rsid w:val="0035050B"/>
    <w:rsid w:val="00351196"/>
    <w:rsid w:val="003526D1"/>
    <w:rsid w:val="00374797"/>
    <w:rsid w:val="00376E4C"/>
    <w:rsid w:val="00381244"/>
    <w:rsid w:val="003828EF"/>
    <w:rsid w:val="00384895"/>
    <w:rsid w:val="003857CC"/>
    <w:rsid w:val="0039430F"/>
    <w:rsid w:val="00394A5F"/>
    <w:rsid w:val="00395F60"/>
    <w:rsid w:val="0039734B"/>
    <w:rsid w:val="003C13FB"/>
    <w:rsid w:val="003C431D"/>
    <w:rsid w:val="003E0C7F"/>
    <w:rsid w:val="003F58E6"/>
    <w:rsid w:val="003F7675"/>
    <w:rsid w:val="004041FF"/>
    <w:rsid w:val="00405D9A"/>
    <w:rsid w:val="00410490"/>
    <w:rsid w:val="0041793D"/>
    <w:rsid w:val="00432291"/>
    <w:rsid w:val="00435939"/>
    <w:rsid w:val="00444BFE"/>
    <w:rsid w:val="00460115"/>
    <w:rsid w:val="0046096C"/>
    <w:rsid w:val="00471CA7"/>
    <w:rsid w:val="00477201"/>
    <w:rsid w:val="00491128"/>
    <w:rsid w:val="00491A90"/>
    <w:rsid w:val="00493106"/>
    <w:rsid w:val="004A3770"/>
    <w:rsid w:val="004A743F"/>
    <w:rsid w:val="004C4F48"/>
    <w:rsid w:val="004C6556"/>
    <w:rsid w:val="004D3A0B"/>
    <w:rsid w:val="00511228"/>
    <w:rsid w:val="00520699"/>
    <w:rsid w:val="0052611D"/>
    <w:rsid w:val="005607FF"/>
    <w:rsid w:val="00572154"/>
    <w:rsid w:val="00577445"/>
    <w:rsid w:val="00594562"/>
    <w:rsid w:val="00594916"/>
    <w:rsid w:val="00595FED"/>
    <w:rsid w:val="005A289B"/>
    <w:rsid w:val="005B083E"/>
    <w:rsid w:val="005B2F09"/>
    <w:rsid w:val="005C3F34"/>
    <w:rsid w:val="005D7DA0"/>
    <w:rsid w:val="005F674A"/>
    <w:rsid w:val="0060443C"/>
    <w:rsid w:val="0062643B"/>
    <w:rsid w:val="00641D5C"/>
    <w:rsid w:val="006455DF"/>
    <w:rsid w:val="00655E63"/>
    <w:rsid w:val="0067607A"/>
    <w:rsid w:val="00696537"/>
    <w:rsid w:val="006A6371"/>
    <w:rsid w:val="006A6B7A"/>
    <w:rsid w:val="006B6EC9"/>
    <w:rsid w:val="006F05A8"/>
    <w:rsid w:val="006F1439"/>
    <w:rsid w:val="006F77AE"/>
    <w:rsid w:val="007052D1"/>
    <w:rsid w:val="007068B5"/>
    <w:rsid w:val="0072053A"/>
    <w:rsid w:val="00726C21"/>
    <w:rsid w:val="00736197"/>
    <w:rsid w:val="00740B5A"/>
    <w:rsid w:val="0074353F"/>
    <w:rsid w:val="007573A8"/>
    <w:rsid w:val="007645A9"/>
    <w:rsid w:val="00787378"/>
    <w:rsid w:val="007917C7"/>
    <w:rsid w:val="007940B0"/>
    <w:rsid w:val="00794271"/>
    <w:rsid w:val="007C19B0"/>
    <w:rsid w:val="007C593D"/>
    <w:rsid w:val="007E6474"/>
    <w:rsid w:val="007F6936"/>
    <w:rsid w:val="00806095"/>
    <w:rsid w:val="00813E5A"/>
    <w:rsid w:val="00815D92"/>
    <w:rsid w:val="008552AA"/>
    <w:rsid w:val="00863D1F"/>
    <w:rsid w:val="00881869"/>
    <w:rsid w:val="008963DF"/>
    <w:rsid w:val="008974A8"/>
    <w:rsid w:val="008C43C6"/>
    <w:rsid w:val="008D602C"/>
    <w:rsid w:val="008E5EF8"/>
    <w:rsid w:val="008F5B2D"/>
    <w:rsid w:val="00912D3A"/>
    <w:rsid w:val="00914282"/>
    <w:rsid w:val="00933946"/>
    <w:rsid w:val="00937A8E"/>
    <w:rsid w:val="00974CC1"/>
    <w:rsid w:val="00987968"/>
    <w:rsid w:val="00996E5E"/>
    <w:rsid w:val="009B1052"/>
    <w:rsid w:val="009D4BA4"/>
    <w:rsid w:val="009D6C94"/>
    <w:rsid w:val="00A00FCB"/>
    <w:rsid w:val="00A01A05"/>
    <w:rsid w:val="00A0263F"/>
    <w:rsid w:val="00A11032"/>
    <w:rsid w:val="00A14ECD"/>
    <w:rsid w:val="00A340E7"/>
    <w:rsid w:val="00A4226A"/>
    <w:rsid w:val="00A56174"/>
    <w:rsid w:val="00AB4BA3"/>
    <w:rsid w:val="00AC5692"/>
    <w:rsid w:val="00AE49F4"/>
    <w:rsid w:val="00AE6D2C"/>
    <w:rsid w:val="00AF5C14"/>
    <w:rsid w:val="00B14405"/>
    <w:rsid w:val="00B325B9"/>
    <w:rsid w:val="00B634BB"/>
    <w:rsid w:val="00B8632E"/>
    <w:rsid w:val="00B96A2E"/>
    <w:rsid w:val="00BB353C"/>
    <w:rsid w:val="00BB6011"/>
    <w:rsid w:val="00BE31D5"/>
    <w:rsid w:val="00BE62A3"/>
    <w:rsid w:val="00BF4006"/>
    <w:rsid w:val="00C11CA0"/>
    <w:rsid w:val="00C17381"/>
    <w:rsid w:val="00C21144"/>
    <w:rsid w:val="00C46B53"/>
    <w:rsid w:val="00C65787"/>
    <w:rsid w:val="00C74D37"/>
    <w:rsid w:val="00C82A2E"/>
    <w:rsid w:val="00CC0DD5"/>
    <w:rsid w:val="00CE6F5E"/>
    <w:rsid w:val="00CF6A7D"/>
    <w:rsid w:val="00D40387"/>
    <w:rsid w:val="00D4530A"/>
    <w:rsid w:val="00D66018"/>
    <w:rsid w:val="00D75449"/>
    <w:rsid w:val="00D75451"/>
    <w:rsid w:val="00D851DC"/>
    <w:rsid w:val="00D93297"/>
    <w:rsid w:val="00DA3FB2"/>
    <w:rsid w:val="00DA4EBA"/>
    <w:rsid w:val="00DB1275"/>
    <w:rsid w:val="00DB1B89"/>
    <w:rsid w:val="00DC0A23"/>
    <w:rsid w:val="00DC4EBC"/>
    <w:rsid w:val="00DF2E87"/>
    <w:rsid w:val="00DF7838"/>
    <w:rsid w:val="00E15C68"/>
    <w:rsid w:val="00E300D6"/>
    <w:rsid w:val="00E30C09"/>
    <w:rsid w:val="00E35665"/>
    <w:rsid w:val="00E436D1"/>
    <w:rsid w:val="00E47E12"/>
    <w:rsid w:val="00E762F2"/>
    <w:rsid w:val="00E93C73"/>
    <w:rsid w:val="00EA5E00"/>
    <w:rsid w:val="00EB54CE"/>
    <w:rsid w:val="00EE093B"/>
    <w:rsid w:val="00F03FFA"/>
    <w:rsid w:val="00F360EE"/>
    <w:rsid w:val="00F56FB9"/>
    <w:rsid w:val="00F57C77"/>
    <w:rsid w:val="00F74482"/>
    <w:rsid w:val="00FA5FA9"/>
    <w:rsid w:val="00FB4693"/>
    <w:rsid w:val="00FC550C"/>
    <w:rsid w:val="00FF65A7"/>
    <w:rsid w:val="0D19510E"/>
    <w:rsid w:val="0E410FBB"/>
    <w:rsid w:val="1CA753B0"/>
    <w:rsid w:val="1EAE085B"/>
    <w:rsid w:val="24CE724B"/>
    <w:rsid w:val="30252948"/>
    <w:rsid w:val="38027E82"/>
    <w:rsid w:val="39144B47"/>
    <w:rsid w:val="40555F5B"/>
    <w:rsid w:val="50DB47E6"/>
    <w:rsid w:val="549F722D"/>
    <w:rsid w:val="57B757D2"/>
    <w:rsid w:val="5E4F07CE"/>
    <w:rsid w:val="6ED2787A"/>
    <w:rsid w:val="6FBC6DB6"/>
    <w:rsid w:val="70497CCA"/>
    <w:rsid w:val="7465632D"/>
    <w:rsid w:val="75361D26"/>
    <w:rsid w:val="7DE41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387"/>
    <w:pPr>
      <w:widowControl w:val="0"/>
      <w:jc w:val="both"/>
    </w:pPr>
    <w:rPr>
      <w:kern w:val="2"/>
      <w:sz w:val="21"/>
      <w:szCs w:val="22"/>
    </w:rPr>
  </w:style>
  <w:style w:type="paragraph" w:styleId="2">
    <w:name w:val="heading 2"/>
    <w:basedOn w:val="a"/>
    <w:next w:val="a"/>
    <w:link w:val="2Char"/>
    <w:qFormat/>
    <w:rsid w:val="00DF2E87"/>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40387"/>
    <w:pPr>
      <w:tabs>
        <w:tab w:val="center" w:pos="4153"/>
        <w:tab w:val="right" w:pos="8306"/>
      </w:tabs>
      <w:snapToGrid w:val="0"/>
      <w:jc w:val="left"/>
    </w:pPr>
    <w:rPr>
      <w:sz w:val="18"/>
    </w:rPr>
  </w:style>
  <w:style w:type="paragraph" w:styleId="a4">
    <w:name w:val="header"/>
    <w:basedOn w:val="a"/>
    <w:qFormat/>
    <w:rsid w:val="00D403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0"/>
    <w:rsid w:val="000C5171"/>
    <w:rPr>
      <w:sz w:val="18"/>
      <w:szCs w:val="18"/>
    </w:rPr>
  </w:style>
  <w:style w:type="character" w:customStyle="1" w:styleId="Char0">
    <w:name w:val="批注框文本 Char"/>
    <w:basedOn w:val="a0"/>
    <w:link w:val="a5"/>
    <w:rsid w:val="000C5171"/>
    <w:rPr>
      <w:kern w:val="2"/>
      <w:sz w:val="18"/>
      <w:szCs w:val="18"/>
    </w:rPr>
  </w:style>
  <w:style w:type="paragraph" w:styleId="a6">
    <w:name w:val="Date"/>
    <w:basedOn w:val="a"/>
    <w:next w:val="a"/>
    <w:link w:val="Char1"/>
    <w:rsid w:val="003F7675"/>
    <w:pPr>
      <w:ind w:leftChars="2500" w:left="100"/>
    </w:pPr>
  </w:style>
  <w:style w:type="character" w:customStyle="1" w:styleId="Char1">
    <w:name w:val="日期 Char"/>
    <w:basedOn w:val="a0"/>
    <w:link w:val="a6"/>
    <w:rsid w:val="003F7675"/>
    <w:rPr>
      <w:kern w:val="2"/>
      <w:sz w:val="21"/>
      <w:szCs w:val="22"/>
    </w:rPr>
  </w:style>
  <w:style w:type="paragraph" w:styleId="a7">
    <w:name w:val="Normal (Web)"/>
    <w:basedOn w:val="a"/>
    <w:uiPriority w:val="99"/>
    <w:unhideWhenUsed/>
    <w:rsid w:val="003F7675"/>
    <w:pPr>
      <w:widowControl/>
      <w:spacing w:before="100" w:beforeAutospacing="1" w:afterAutospacing="1"/>
      <w:jc w:val="left"/>
    </w:pPr>
    <w:rPr>
      <w:rFonts w:ascii="宋体" w:hAnsi="宋体" w:cs="宋体"/>
      <w:kern w:val="0"/>
      <w:sz w:val="24"/>
      <w:szCs w:val="24"/>
    </w:rPr>
  </w:style>
  <w:style w:type="paragraph" w:customStyle="1" w:styleId="a8">
    <w:name w:val="字母编号列项（一级）"/>
    <w:rsid w:val="003F7675"/>
    <w:pPr>
      <w:ind w:leftChars="200" w:left="200" w:hangingChars="200" w:hanging="420"/>
      <w:jc w:val="both"/>
    </w:pPr>
    <w:rPr>
      <w:rFonts w:ascii="宋体" w:hAnsi="Times New Roman"/>
      <w:sz w:val="21"/>
    </w:rPr>
  </w:style>
  <w:style w:type="paragraph" w:customStyle="1" w:styleId="a9">
    <w:name w:val="期号"/>
    <w:basedOn w:val="2"/>
    <w:next w:val="a"/>
    <w:rsid w:val="00DF2E87"/>
    <w:pPr>
      <w:autoSpaceDE w:val="0"/>
      <w:autoSpaceDN w:val="0"/>
      <w:adjustRightInd w:val="0"/>
      <w:spacing w:before="0" w:line="500" w:lineRule="atLeast"/>
      <w:jc w:val="center"/>
      <w:outlineLvl w:val="9"/>
    </w:pPr>
    <w:rPr>
      <w:rFonts w:ascii="长城楷体" w:eastAsia="长城楷体" w:hAnsi="Arial"/>
      <w:bCs w:val="0"/>
      <w:kern w:val="32"/>
      <w:szCs w:val="20"/>
    </w:rPr>
  </w:style>
  <w:style w:type="character" w:customStyle="1" w:styleId="2Char">
    <w:name w:val="标题 2 Char"/>
    <w:basedOn w:val="a0"/>
    <w:link w:val="2"/>
    <w:semiHidden/>
    <w:rsid w:val="00DF2E87"/>
    <w:rPr>
      <w:rFonts w:ascii="Calibri Light" w:eastAsia="宋体" w:hAnsi="Calibri Light" w:cs="Times New Roman"/>
      <w:b/>
      <w:bCs/>
      <w:kern w:val="2"/>
      <w:sz w:val="32"/>
      <w:szCs w:val="32"/>
    </w:rPr>
  </w:style>
  <w:style w:type="character" w:customStyle="1" w:styleId="Char">
    <w:name w:val="页脚 Char"/>
    <w:basedOn w:val="a0"/>
    <w:link w:val="a3"/>
    <w:uiPriority w:val="99"/>
    <w:rsid w:val="004C6556"/>
    <w:rPr>
      <w:kern w:val="2"/>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nwen.sogou.com/s/?w=%E9%A3%8E%E4%BA%95&amp;ch=ww.xqy.chain" TargetMode="External"/><Relationship Id="rId13" Type="http://schemas.openxmlformats.org/officeDocument/2006/relationships/image" Target="media/image1.png"/><Relationship Id="rId18" Type="http://schemas.openxmlformats.org/officeDocument/2006/relationships/hyperlink" Target="https://wenwen.sogou.com/s/?w=%E5%B7%A5%E4%BD%9C%E9%9D%A2%E5%9B%9E%E9%87%87%E7%8E%87&amp;ch=ww.xqy.chai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nwen.sogou.com/s/?w=%E5%9B%9E%E9%87%87&amp;ch=ww.xqy.chain" TargetMode="External"/><Relationship Id="rId17" Type="http://schemas.openxmlformats.org/officeDocument/2006/relationships/hyperlink" Target="https://wenwen.sogou.com/s/?w=%E5%B7%A5%E4%BD%9C%E9%9D%A2%E5%9B%9E%E9%87%87%E7%8E%87&amp;ch=ww.xqy.chain"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enwen.sogou.com/s/?w=%E6%B0%B4%E6%96%87%E5%9C%B0%E8%B4%A8&amp;ch=ww.xqy.chain" TargetMode="External"/><Relationship Id="rId5" Type="http://schemas.openxmlformats.org/officeDocument/2006/relationships/webSettings" Target="webSettings.xml"/><Relationship Id="rId15" Type="http://schemas.openxmlformats.org/officeDocument/2006/relationships/hyperlink" Target="https://wenwen.sogou.com/s/?w=%E5%9B%9E%E9%87%87&amp;ch=ww.xqy.chain" TargetMode="External"/><Relationship Id="rId10" Type="http://schemas.openxmlformats.org/officeDocument/2006/relationships/hyperlink" Target="https://wenwen.sogou.com/s/?w=%E5%9B%9E%E9%87%87&amp;ch=ww.xqy.cha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nwen.sogou.com/s/?w=%E6%B0%B4%E6%96%87%E5%9C%B0%E8%B4%A8&amp;ch=ww.xqy.chain" TargetMode="External"/><Relationship Id="rId14" Type="http://schemas.openxmlformats.org/officeDocument/2006/relationships/hyperlink" Target="https://wenwen.sogou.com/s/?w=%E5%9B%9E%E9%87%87&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Links>
    <vt:vector size="96" baseType="variant">
      <vt:variant>
        <vt:i4>1048653</vt:i4>
      </vt:variant>
      <vt:variant>
        <vt:i4>45</vt:i4>
      </vt:variant>
      <vt:variant>
        <vt:i4>0</vt:i4>
      </vt:variant>
      <vt:variant>
        <vt:i4>5</vt:i4>
      </vt:variant>
      <vt:variant>
        <vt:lpwstr>https://wenwen.sogou.com/s/?w=%E4%B8%89%E9%87%8F&amp;ch=ww.xqy.chain</vt:lpwstr>
      </vt:variant>
      <vt:variant>
        <vt:lpwstr/>
      </vt:variant>
      <vt:variant>
        <vt:i4>7209064</vt:i4>
      </vt:variant>
      <vt:variant>
        <vt:i4>42</vt:i4>
      </vt:variant>
      <vt:variant>
        <vt:i4>0</vt:i4>
      </vt:variant>
      <vt:variant>
        <vt:i4>5</vt:i4>
      </vt:variant>
      <vt:variant>
        <vt:lpwstr>https://wenwen.sogou.com/s/?w=%E9%87%87%E6%8E%98%E5%85%B3%E7%B3%BB&amp;ch=ww.xqy.chain</vt:lpwstr>
      </vt:variant>
      <vt:variant>
        <vt:lpwstr/>
      </vt:variant>
      <vt:variant>
        <vt:i4>5177360</vt:i4>
      </vt:variant>
      <vt:variant>
        <vt:i4>39</vt:i4>
      </vt:variant>
      <vt:variant>
        <vt:i4>0</vt:i4>
      </vt:variant>
      <vt:variant>
        <vt:i4>5</vt:i4>
      </vt:variant>
      <vt:variant>
        <vt:lpwstr>https://wenwen.sogou.com/s/?w=%E5%B7%A5%E4%BD%9C%E9%9D%A2%E5%9B%9E%E9%87%87%E7%8E%87&amp;ch=ww.xqy.chain</vt:lpwstr>
      </vt:variant>
      <vt:variant>
        <vt:lpwstr/>
      </vt:variant>
      <vt:variant>
        <vt:i4>5177360</vt:i4>
      </vt:variant>
      <vt:variant>
        <vt:i4>36</vt:i4>
      </vt:variant>
      <vt:variant>
        <vt:i4>0</vt:i4>
      </vt:variant>
      <vt:variant>
        <vt:i4>5</vt:i4>
      </vt:variant>
      <vt:variant>
        <vt:lpwstr>https://wenwen.sogou.com/s/?w=%E5%B7%A5%E4%BD%9C%E9%9D%A2%E5%9B%9E%E9%87%87%E7%8E%87&amp;ch=ww.xqy.chain</vt:lpwstr>
      </vt:variant>
      <vt:variant>
        <vt:lpwstr/>
      </vt:variant>
      <vt:variant>
        <vt:i4>1704011</vt:i4>
      </vt:variant>
      <vt:variant>
        <vt:i4>33</vt:i4>
      </vt:variant>
      <vt:variant>
        <vt:i4>0</vt:i4>
      </vt:variant>
      <vt:variant>
        <vt:i4>5</vt:i4>
      </vt:variant>
      <vt:variant>
        <vt:lpwstr>https://wenwen.sogou.com/s/?w=%E5%9B%9E%E9%87%87&amp;ch=ww.xqy.chain</vt:lpwstr>
      </vt:variant>
      <vt:variant>
        <vt:lpwstr/>
      </vt:variant>
      <vt:variant>
        <vt:i4>1704011</vt:i4>
      </vt:variant>
      <vt:variant>
        <vt:i4>30</vt:i4>
      </vt:variant>
      <vt:variant>
        <vt:i4>0</vt:i4>
      </vt:variant>
      <vt:variant>
        <vt:i4>5</vt:i4>
      </vt:variant>
      <vt:variant>
        <vt:lpwstr>https://wenwen.sogou.com/s/?w=%E5%9B%9E%E9%87%87&amp;ch=ww.xqy.chain</vt:lpwstr>
      </vt:variant>
      <vt:variant>
        <vt:lpwstr/>
      </vt:variant>
      <vt:variant>
        <vt:i4>5177360</vt:i4>
      </vt:variant>
      <vt:variant>
        <vt:i4>27</vt:i4>
      </vt:variant>
      <vt:variant>
        <vt:i4>0</vt:i4>
      </vt:variant>
      <vt:variant>
        <vt:i4>5</vt:i4>
      </vt:variant>
      <vt:variant>
        <vt:lpwstr>https://wenwen.sogou.com/s/?w=%E5%B7%A5%E4%BD%9C%E9%9D%A2%E5%9B%9E%E9%87%87%E7%8E%87&amp;ch=ww.xqy.chain</vt:lpwstr>
      </vt:variant>
      <vt:variant>
        <vt:lpwstr/>
      </vt:variant>
      <vt:variant>
        <vt:i4>5177360</vt:i4>
      </vt:variant>
      <vt:variant>
        <vt:i4>24</vt:i4>
      </vt:variant>
      <vt:variant>
        <vt:i4>0</vt:i4>
      </vt:variant>
      <vt:variant>
        <vt:i4>5</vt:i4>
      </vt:variant>
      <vt:variant>
        <vt:lpwstr>https://wenwen.sogou.com/s/?w=%E5%B7%A5%E4%BD%9C%E9%9D%A2%E5%9B%9E%E9%87%87%E7%8E%87&amp;ch=ww.xqy.chain</vt:lpwstr>
      </vt:variant>
      <vt:variant>
        <vt:lpwstr/>
      </vt:variant>
      <vt:variant>
        <vt:i4>1704011</vt:i4>
      </vt:variant>
      <vt:variant>
        <vt:i4>21</vt:i4>
      </vt:variant>
      <vt:variant>
        <vt:i4>0</vt:i4>
      </vt:variant>
      <vt:variant>
        <vt:i4>5</vt:i4>
      </vt:variant>
      <vt:variant>
        <vt:lpwstr>https://wenwen.sogou.com/s/?w=%E5%9B%9E%E9%87%87&amp;ch=ww.xqy.chain</vt:lpwstr>
      </vt:variant>
      <vt:variant>
        <vt:lpwstr/>
      </vt:variant>
      <vt:variant>
        <vt:i4>4063338</vt:i4>
      </vt:variant>
      <vt:variant>
        <vt:i4>18</vt:i4>
      </vt:variant>
      <vt:variant>
        <vt:i4>0</vt:i4>
      </vt:variant>
      <vt:variant>
        <vt:i4>5</vt:i4>
      </vt:variant>
      <vt:variant>
        <vt:lpwstr>https://wenwen.sogou.com/s/?w=%E6%B0%B4%E6%96%87%E5%9C%B0%E8%B4%A8&amp;ch=ww.xqy.chain</vt:lpwstr>
      </vt:variant>
      <vt:variant>
        <vt:lpwstr/>
      </vt:variant>
      <vt:variant>
        <vt:i4>5701662</vt:i4>
      </vt:variant>
      <vt:variant>
        <vt:i4>15</vt:i4>
      </vt:variant>
      <vt:variant>
        <vt:i4>0</vt:i4>
      </vt:variant>
      <vt:variant>
        <vt:i4>5</vt:i4>
      </vt:variant>
      <vt:variant>
        <vt:lpwstr>https://wenwen.sogou.com/s/?w=%E8%A7%86%E5%AF%86%E5%BA%A6&amp;ch=ww.xqy.chain</vt:lpwstr>
      </vt:variant>
      <vt:variant>
        <vt:lpwstr/>
      </vt:variant>
      <vt:variant>
        <vt:i4>1704011</vt:i4>
      </vt:variant>
      <vt:variant>
        <vt:i4>12</vt:i4>
      </vt:variant>
      <vt:variant>
        <vt:i4>0</vt:i4>
      </vt:variant>
      <vt:variant>
        <vt:i4>5</vt:i4>
      </vt:variant>
      <vt:variant>
        <vt:lpwstr>https://wenwen.sogou.com/s/?w=%E5%9B%9E%E9%87%87&amp;ch=ww.xqy.chain</vt:lpwstr>
      </vt:variant>
      <vt:variant>
        <vt:lpwstr/>
      </vt:variant>
      <vt:variant>
        <vt:i4>4063338</vt:i4>
      </vt:variant>
      <vt:variant>
        <vt:i4>9</vt:i4>
      </vt:variant>
      <vt:variant>
        <vt:i4>0</vt:i4>
      </vt:variant>
      <vt:variant>
        <vt:i4>5</vt:i4>
      </vt:variant>
      <vt:variant>
        <vt:lpwstr>https://wenwen.sogou.com/s/?w=%E6%B0%B4%E6%96%87%E5%9C%B0%E8%B4%A8&amp;ch=ww.xqy.chain</vt:lpwstr>
      </vt:variant>
      <vt:variant>
        <vt:lpwstr/>
      </vt:variant>
      <vt:variant>
        <vt:i4>4325403</vt:i4>
      </vt:variant>
      <vt:variant>
        <vt:i4>6</vt:i4>
      </vt:variant>
      <vt:variant>
        <vt:i4>0</vt:i4>
      </vt:variant>
      <vt:variant>
        <vt:i4>5</vt:i4>
      </vt:variant>
      <vt:variant>
        <vt:lpwstr>https://wenwen.sogou.com/s/?w=%E5%A4%A7%E5%B7%B7&amp;ch=ww.xqy.chain</vt:lpwstr>
      </vt:variant>
      <vt:variant>
        <vt:lpwstr/>
      </vt:variant>
      <vt:variant>
        <vt:i4>2031688</vt:i4>
      </vt:variant>
      <vt:variant>
        <vt:i4>3</vt:i4>
      </vt:variant>
      <vt:variant>
        <vt:i4>0</vt:i4>
      </vt:variant>
      <vt:variant>
        <vt:i4>5</vt:i4>
      </vt:variant>
      <vt:variant>
        <vt:lpwstr>https://wenwen.sogou.com/s/?w=%E9%A3%8E%E4%BA%95&amp;ch=ww.xqy.chain</vt:lpwstr>
      </vt:variant>
      <vt:variant>
        <vt:lpwstr/>
      </vt:variant>
      <vt:variant>
        <vt:i4>5111873</vt:i4>
      </vt:variant>
      <vt:variant>
        <vt:i4>0</vt:i4>
      </vt:variant>
      <vt:variant>
        <vt:i4>0</vt:i4>
      </vt:variant>
      <vt:variant>
        <vt:i4>5</vt:i4>
      </vt:variant>
      <vt:variant>
        <vt:lpwstr>https://wenwen.sogou.com/s/?w=%E4%B8%BB%E4%BA%95&amp;ch=ww.xqy.chain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员Ϟᗥ.</cp:lastModifiedBy>
  <cp:revision>41</cp:revision>
  <cp:lastPrinted>2018-09-12T08:21:00Z</cp:lastPrinted>
  <dcterms:created xsi:type="dcterms:W3CDTF">2018-09-11T09:09:00Z</dcterms:created>
  <dcterms:modified xsi:type="dcterms:W3CDTF">2018-09-25T09:58:00Z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