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B8C" w:rsidRPr="00253933" w:rsidRDefault="00EC0B8C" w:rsidP="00EC0B8C">
      <w:pPr>
        <w:widowControl/>
        <w:spacing w:line="360" w:lineRule="auto"/>
        <w:jc w:val="center"/>
        <w:rPr>
          <w:rFonts w:ascii="华文中宋" w:eastAsia="华文中宋" w:hAnsi="华文中宋" w:cs="宋体"/>
          <w:b/>
          <w:spacing w:val="-6"/>
          <w:kern w:val="0"/>
          <w:sz w:val="36"/>
          <w:szCs w:val="36"/>
        </w:rPr>
      </w:pPr>
      <w:r w:rsidRPr="00FE273A">
        <w:rPr>
          <w:rFonts w:ascii="华文中宋" w:eastAsia="华文中宋" w:hAnsi="华文中宋" w:cs="宋体" w:hint="eastAsia"/>
          <w:b/>
          <w:spacing w:val="-6"/>
          <w:kern w:val="0"/>
          <w:sz w:val="36"/>
          <w:szCs w:val="36"/>
        </w:rPr>
        <w:t>拟命名的2017年第</w:t>
      </w:r>
      <w:r>
        <w:rPr>
          <w:rFonts w:ascii="华文中宋" w:eastAsia="华文中宋" w:hAnsi="华文中宋" w:cs="宋体" w:hint="eastAsia"/>
          <w:b/>
          <w:spacing w:val="-6"/>
          <w:kern w:val="0"/>
          <w:sz w:val="36"/>
          <w:szCs w:val="36"/>
        </w:rPr>
        <w:t>三</w:t>
      </w:r>
      <w:r w:rsidRPr="00FE273A">
        <w:rPr>
          <w:rFonts w:ascii="华文中宋" w:eastAsia="华文中宋" w:hAnsi="华文中宋" w:cs="宋体" w:hint="eastAsia"/>
          <w:b/>
          <w:spacing w:val="-6"/>
          <w:kern w:val="0"/>
          <w:sz w:val="36"/>
          <w:szCs w:val="36"/>
        </w:rPr>
        <w:t>批一级安全生产标准化煤矿名单</w:t>
      </w:r>
    </w:p>
    <w:tbl>
      <w:tblPr>
        <w:tblW w:w="817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7"/>
        <w:gridCol w:w="1134"/>
        <w:gridCol w:w="6256"/>
      </w:tblGrid>
      <w:tr w:rsidR="00EC0B8C" w:rsidRPr="00253933" w:rsidTr="00E0503F">
        <w:trPr>
          <w:trHeight w:hRule="exact" w:val="515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253933" w:rsidRDefault="00EC0B8C" w:rsidP="00E0503F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253933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C0B8C" w:rsidRPr="00253933" w:rsidRDefault="00EC0B8C" w:rsidP="00E0503F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253933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省份</w:t>
            </w:r>
          </w:p>
        </w:tc>
        <w:tc>
          <w:tcPr>
            <w:tcW w:w="6256" w:type="dxa"/>
            <w:shd w:val="clear" w:color="auto" w:fill="auto"/>
            <w:vAlign w:val="center"/>
            <w:hideMark/>
          </w:tcPr>
          <w:p w:rsidR="00EC0B8C" w:rsidRPr="00253933" w:rsidRDefault="00EC0B8C" w:rsidP="00E0503F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253933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煤 矿 名 称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河北</w:t>
            </w: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br/>
              <w:t>（1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处）</w:t>
            </w:r>
          </w:p>
        </w:tc>
        <w:tc>
          <w:tcPr>
            <w:tcW w:w="6256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开滦（集团）有限责任公司钱家营矿业分公司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开滦能源化工股份有限公司吕家</w:t>
            </w:r>
            <w:proofErr w:type="gramStart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坨</w:t>
            </w:r>
            <w:proofErr w:type="gramEnd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矿业分公司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冀中能源峰峰集团有限公司新三矿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冀中能源峰峰集团有限公司</w:t>
            </w:r>
            <w:proofErr w:type="gramStart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新屯矿</w:t>
            </w:r>
            <w:proofErr w:type="gramEnd"/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冀中邯郸矿业集团聚隆矿业有限公司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冀中能源股份有限公司邯郸</w:t>
            </w:r>
            <w:proofErr w:type="gramStart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云驾岭</w:t>
            </w:r>
            <w:proofErr w:type="gramEnd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冀中能源股份有限公司邢东矿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冀中能源股份有限公司东</w:t>
            </w:r>
            <w:proofErr w:type="gramStart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庞矿北井</w:t>
            </w:r>
            <w:proofErr w:type="gramEnd"/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冀中能源股份有限公司东</w:t>
            </w:r>
            <w:proofErr w:type="gramStart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庞</w:t>
            </w:r>
            <w:proofErr w:type="gramEnd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auto" w:fill="auto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邯郸市牛儿庄采矿有限公司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黑龙江</w:t>
            </w: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br/>
              <w:t>（4处）</w:t>
            </w: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黑龙江龙煤鹤岗矿业有限责任公司峻德煤矿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黑龙江龙煤鹤岗矿业有限责任公司益新煤矿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黑龙江龙煤双鸭山矿业有限责任公司集贤煤矿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黑龙江龙煤鸡西矿业有限责任公司东山煤矿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山东</w:t>
            </w: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br/>
              <w:t>（7处）</w:t>
            </w: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兖州煤业股份有限公司东滩煤矿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兖州煤业股份有限公司杨村煤矿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兖州煤业股份有限公司南屯煤矿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兖州煤业股份有限公司济宁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</w:t>
            </w: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号煤矿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兖州煤业股份有限公司济宁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</w:t>
            </w: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号煤矿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兖州煤业股份有限公司</w:t>
            </w:r>
            <w:proofErr w:type="gramStart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鲍</w:t>
            </w:r>
            <w:proofErr w:type="gramEnd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店煤矿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兖</w:t>
            </w:r>
            <w:proofErr w:type="gramEnd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煤菏泽能化有限公司赵楼煤矿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河南</w:t>
            </w: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br/>
              <w:t>（8处）</w:t>
            </w: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平顶山天安煤业股份有限公司六矿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平顶山天安煤业股份有限公司十矿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平顶山天安煤业股份有限公司十三矿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郑煤（集团）大平煤矿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鹤壁市中泰矿业有限公司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瑞平煤电有限公司</w:t>
            </w:r>
            <w:proofErr w:type="gramStart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庇</w:t>
            </w:r>
            <w:proofErr w:type="gramEnd"/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山煤矿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国投河南新能开发有限公司王行庄煤矿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134" w:type="dxa"/>
            <w:vMerge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新郑煤电有限责任公司</w:t>
            </w:r>
          </w:p>
        </w:tc>
      </w:tr>
      <w:tr w:rsidR="00EC0B8C" w:rsidRPr="00C13952" w:rsidTr="00E0503F">
        <w:trPr>
          <w:trHeight w:hRule="exact" w:val="397"/>
          <w:jc w:val="center"/>
        </w:trPr>
        <w:tc>
          <w:tcPr>
            <w:tcW w:w="787" w:type="dxa"/>
            <w:shd w:val="clear" w:color="auto" w:fill="auto"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四川</w:t>
            </w:r>
          </w:p>
        </w:tc>
        <w:tc>
          <w:tcPr>
            <w:tcW w:w="6256" w:type="dxa"/>
            <w:shd w:val="clear" w:color="000000" w:fill="FFFFFF"/>
            <w:noWrap/>
            <w:vAlign w:val="center"/>
            <w:hideMark/>
          </w:tcPr>
          <w:p w:rsidR="00EC0B8C" w:rsidRPr="00C13952" w:rsidRDefault="00EC0B8C" w:rsidP="00E0503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139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攀枝花煤业(集团)有限责任公司大宝顶煤矿</w:t>
            </w:r>
          </w:p>
        </w:tc>
      </w:tr>
    </w:tbl>
    <w:p w:rsidR="007300C8" w:rsidRPr="00EC0B8C" w:rsidRDefault="007300C8"/>
    <w:sectPr w:rsidR="007300C8" w:rsidRPr="00EC0B8C" w:rsidSect="00532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D4B" w:rsidRDefault="00676D4B" w:rsidP="00EC0B8C">
      <w:r>
        <w:separator/>
      </w:r>
    </w:p>
  </w:endnote>
  <w:endnote w:type="continuationSeparator" w:id="0">
    <w:p w:rsidR="00676D4B" w:rsidRDefault="00676D4B" w:rsidP="00EC0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D4B" w:rsidRDefault="00676D4B" w:rsidP="00EC0B8C">
      <w:r>
        <w:separator/>
      </w:r>
    </w:p>
  </w:footnote>
  <w:footnote w:type="continuationSeparator" w:id="0">
    <w:p w:rsidR="00676D4B" w:rsidRDefault="00676D4B" w:rsidP="00EC0B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0B8C"/>
    <w:rsid w:val="00676D4B"/>
    <w:rsid w:val="007300C8"/>
    <w:rsid w:val="00EC0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8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C0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C0B8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C0B8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C0B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>Sky123.Org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2017-12-29T01:40:00Z</dcterms:created>
  <dcterms:modified xsi:type="dcterms:W3CDTF">2017-12-29T01:40:00Z</dcterms:modified>
</cp:coreProperties>
</file>