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360" w:lineRule="auto"/>
        <w:rPr>
          <w:rFonts w:ascii="Times New Roman" w:hAnsi="Times New Roman" w:eastAsia="仿宋_GB2312" w:cs="Times New Roman"/>
        </w:rPr>
      </w:pPr>
    </w:p>
    <w:tbl>
      <w:tblPr>
        <w:tblStyle w:val="4"/>
        <w:tblW w:w="128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8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840" w:type="dxa"/>
            <w:gridSpan w:val="11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附件5</w:t>
            </w:r>
          </w:p>
          <w:p>
            <w:pPr>
              <w:widowControl/>
              <w:spacing w:line="540" w:lineRule="exact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hAnsi="华文中宋" w:eastAsia="华文中宋"/>
                <w:b/>
                <w:bCs/>
                <w:sz w:val="32"/>
                <w:szCs w:val="32"/>
              </w:rPr>
              <w:t>重大隐患清单（煤矿和非煤矿山分开填写）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74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835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                     统计截止日期：  年   月  日</w:t>
            </w:r>
          </w:p>
        </w:tc>
      </w:tr>
    </w:tbl>
    <w:p>
      <w:pPr>
        <w:spacing w:line="540" w:lineRule="exact"/>
        <w:ind w:firstLine="480" w:firstLineChars="200"/>
        <w:jc w:val="center"/>
        <w:rPr>
          <w:rFonts w:ascii="黑体" w:hAnsi="黑体" w:eastAsia="黑体" w:cs="宋体"/>
          <w:kern w:val="0"/>
          <w:sz w:val="24"/>
        </w:rPr>
      </w:pPr>
    </w:p>
    <w:tbl>
      <w:tblPr>
        <w:tblStyle w:val="4"/>
        <w:tblW w:w="1497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98"/>
        <w:gridCol w:w="2595"/>
        <w:gridCol w:w="3316"/>
        <w:gridCol w:w="1874"/>
        <w:gridCol w:w="2018"/>
        <w:gridCol w:w="115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8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2595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矿山名称</w:t>
            </w:r>
          </w:p>
        </w:tc>
        <w:tc>
          <w:tcPr>
            <w:tcW w:w="331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重大隐患内容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挂牌督办单位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整改情况（已整改/正在整改）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</w:rPr>
              <w:t>采取的主要防范措施（正在整改的填写）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8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7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8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7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89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8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27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7" w:type="dxa"/>
          <w:trHeight w:val="312" w:hRule="atLeast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</w:tcBorders>
            <w:noWrap/>
            <w:vAlign w:val="top"/>
          </w:tcPr>
          <w:p>
            <w:pPr>
              <w:pStyle w:val="3"/>
              <w:widowControl w:val="0"/>
              <w:spacing w:before="0" w:beforeAutospacing="0" w:after="0" w:afterAutospacing="0" w:line="44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分管负责人：　　　　　      　　填表人：　　          　　　填表人电话：　　　　　             填表日期：</w:t>
            </w:r>
          </w:p>
          <w:p>
            <w:pPr>
              <w:pStyle w:val="3"/>
              <w:widowControl w:val="0"/>
              <w:spacing w:before="0" w:beforeAutospacing="0" w:after="0" w:afterAutospacing="0" w:line="44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备注：本表由省级煤矿安全监管部门</w:t>
            </w:r>
            <w:r>
              <w:rPr>
                <w:rFonts w:hint="eastAsia" w:ascii="Times New Roman" w:hAnsi="Times New Roman" w:eastAsia="仿宋_GB2312" w:cs="Times New Roman"/>
              </w:rPr>
              <w:t>、省级应急管理部门分别</w:t>
            </w:r>
            <w:r>
              <w:rPr>
                <w:rFonts w:ascii="Times New Roman" w:hAnsi="Times New Roman" w:eastAsia="仿宋_GB2312" w:cs="Times New Roman"/>
              </w:rPr>
              <w:t>填报，表中数据为各级安全监管部门累计汇总数据。</w:t>
            </w:r>
          </w:p>
          <w:p>
            <w:pPr>
              <w:pStyle w:val="3"/>
              <w:spacing w:line="440" w:lineRule="exact"/>
              <w:ind w:firstLine="840" w:firstLineChars="350"/>
              <w:rPr>
                <w:rFonts w:ascii="Times New Roman" w:hAnsi="Times New Roman" w:eastAsia="仿宋_GB2312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5D63"/>
    <w:rsid w:val="430F08B3"/>
    <w:rsid w:val="6BF75D63"/>
    <w:rsid w:val="7EB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384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2022-04-20T01:50:00Z</dcterms:created>
  <dc:creator>86135</dc:creator>
  <cp:lastModifiedBy>86135</cp:lastModifiedBy>
  <dcterms:modified xsi:type="dcterms:W3CDTF">2022-04-20T01:52:25Z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4FA1FB1A42394703A673C817DC657DD6</vt:lpwstr>
  </property>
  <property fmtid="{D5CDD505-2E9C-101B-9397-08002B2CF9AE}" pid="4" name="commondata">
    <vt:lpwstr>eyJoZGlkIjoiNTcwZDk5ZjU2NjQzN2VkZjNkMzc1YTFmMjY0OTJkOTUifQ==</vt:lpwstr>
  </property>
</Properties>
</file>